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E9" w:rsidRDefault="00590BE9" w:rsidP="002A1B2F">
      <w:pPr>
        <w:spacing w:line="240" w:lineRule="auto"/>
        <w:jc w:val="center"/>
      </w:pPr>
      <w:r>
        <w:rPr>
          <w:rFonts w:eastAsia="方正小标宋_GBK" w:hint="eastAsia"/>
          <w:sz w:val="36"/>
        </w:rPr>
        <w:t>语文园地</w:t>
      </w:r>
    </w:p>
    <w:p w:rsidR="00590BE9" w:rsidRDefault="00590BE9" w:rsidP="00590BE9">
      <w:pPr>
        <w:spacing w:line="240" w:lineRule="auto"/>
        <w:jc w:val="center"/>
      </w:pPr>
      <w:r>
        <w:rPr>
          <w:noProof/>
        </w:rPr>
        <w:drawing>
          <wp:inline distT="0" distB="0" distL="0" distR="0">
            <wp:extent cx="877320" cy="252720"/>
            <wp:effectExtent l="0" t="0" r="0" b="0"/>
            <wp:docPr id="1099" name="教材分析.jpg" descr="id:2147509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877320" cy="252720"/>
                    </a:xfrm>
                    <a:prstGeom prst="rect">
                      <a:avLst/>
                    </a:prstGeom>
                  </pic:spPr>
                </pic:pic>
              </a:graphicData>
            </a:graphic>
          </wp:inline>
        </w:drawing>
      </w:r>
    </w:p>
    <w:p w:rsidR="00590BE9" w:rsidRDefault="00590BE9" w:rsidP="00590BE9">
      <w:pPr>
        <w:spacing w:line="240" w:lineRule="auto"/>
        <w:ind w:firstLineChars="200" w:firstLine="360"/>
      </w:pPr>
      <w:r>
        <w:rPr>
          <w:rFonts w:hint="eastAsia"/>
        </w:rPr>
        <w:t>本单元《语文园地》安排了三个板块的内容。“交流平台”以学习伙伴交流的形式</w:t>
      </w:r>
      <w:r>
        <w:rPr>
          <w:rFonts w:ascii="方正书宋_GBK" w:hAnsi="方正书宋_GBK"/>
        </w:rPr>
        <w:t>,</w:t>
      </w:r>
      <w:r>
        <w:rPr>
          <w:rFonts w:hint="eastAsia"/>
        </w:rPr>
        <w:t>围绕本单元的阅读策略“有目的地阅读”</w:t>
      </w:r>
      <w:r>
        <w:rPr>
          <w:rFonts w:ascii="方正书宋_GBK" w:hAnsi="方正书宋_GBK"/>
        </w:rPr>
        <w:t>,</w:t>
      </w:r>
      <w:r>
        <w:rPr>
          <w:rFonts w:hint="eastAsia"/>
        </w:rPr>
        <w:t>展开对这个单元课文中使用到的阅读策略的回顾和梳理。“词句段运用”包括两项内容</w:t>
      </w:r>
      <w:r>
        <w:rPr>
          <w:rFonts w:ascii="方正书宋_GBK" w:hAnsi="方正书宋_GBK"/>
        </w:rPr>
        <w:t>:</w:t>
      </w:r>
      <w:r>
        <w:rPr>
          <w:rFonts w:hint="eastAsia"/>
        </w:rPr>
        <w:t>一是安排了一组表现人物入迷状态的句子</w:t>
      </w:r>
      <w:r>
        <w:rPr>
          <w:rFonts w:ascii="方正书宋_GBK" w:hAnsi="方正书宋_GBK"/>
        </w:rPr>
        <w:t>;</w:t>
      </w:r>
      <w:r>
        <w:rPr>
          <w:rFonts w:hint="eastAsia"/>
        </w:rPr>
        <w:t>二是学习怎样清楚有序而完整地说明理由、表达观点。“日积月累”安排的是朱熹的七绝《春日》。</w:t>
      </w:r>
    </w:p>
    <w:p w:rsidR="00590BE9" w:rsidRDefault="00590BE9" w:rsidP="00590BE9">
      <w:pPr>
        <w:spacing w:line="240" w:lineRule="auto"/>
        <w:jc w:val="center"/>
      </w:pPr>
      <w:r>
        <w:rPr>
          <w:noProof/>
        </w:rPr>
        <w:drawing>
          <wp:inline distT="0" distB="0" distL="0" distR="0">
            <wp:extent cx="877320" cy="252720"/>
            <wp:effectExtent l="0" t="0" r="0" b="0"/>
            <wp:docPr id="1100" name="教学目标.jpg" descr="id:2147509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590BE9" w:rsidRDefault="00590BE9" w:rsidP="00590BE9">
      <w:pPr>
        <w:spacing w:line="240" w:lineRule="auto"/>
        <w:ind w:firstLineChars="200" w:firstLine="360"/>
      </w:pPr>
      <w:r>
        <w:rPr>
          <w:rFonts w:ascii="NEU-HZ-S92" w:hAnsi="NEU-HZ-S92"/>
        </w:rPr>
        <w:t>1</w:t>
      </w:r>
      <w:r>
        <w:t>.</w:t>
      </w:r>
      <w:r>
        <w:rPr>
          <w:rFonts w:hint="eastAsia"/>
        </w:rPr>
        <w:t>梳理出本单元“有目的地阅读”的基本策略和常用方法</w:t>
      </w:r>
      <w:r>
        <w:rPr>
          <w:rFonts w:ascii="方正书宋_GBK" w:hAnsi="方正书宋_GBK"/>
        </w:rPr>
        <w:t>,</w:t>
      </w:r>
      <w:r>
        <w:rPr>
          <w:rFonts w:hint="eastAsia"/>
        </w:rPr>
        <w:t>并逐步养成根据阅读目的选择阅读方法的习惯。</w:t>
      </w:r>
    </w:p>
    <w:p w:rsidR="00590BE9" w:rsidRDefault="00590BE9" w:rsidP="00590BE9">
      <w:pPr>
        <w:spacing w:line="240" w:lineRule="auto"/>
        <w:ind w:firstLineChars="200" w:firstLine="360"/>
      </w:pPr>
      <w:r>
        <w:rPr>
          <w:rFonts w:ascii="NEU-HZ-S92" w:hAnsi="NEU-HZ-S92"/>
        </w:rPr>
        <w:t>2</w:t>
      </w:r>
      <w:r>
        <w:t>.</w:t>
      </w:r>
      <w:r>
        <w:rPr>
          <w:rFonts w:hint="eastAsia"/>
        </w:rPr>
        <w:t>学习刻画人物入迷状态的方法。</w:t>
      </w:r>
    </w:p>
    <w:p w:rsidR="00590BE9" w:rsidRDefault="00590BE9" w:rsidP="00590BE9">
      <w:pPr>
        <w:spacing w:line="240" w:lineRule="auto"/>
        <w:ind w:firstLineChars="200" w:firstLine="360"/>
      </w:pPr>
      <w:r>
        <w:rPr>
          <w:rFonts w:ascii="NEU-HZ-S92" w:hAnsi="NEU-HZ-S92"/>
        </w:rPr>
        <w:t>3</w:t>
      </w:r>
      <w:r>
        <w:t>.</w:t>
      </w:r>
      <w:r>
        <w:rPr>
          <w:rFonts w:hint="eastAsia"/>
        </w:rPr>
        <w:t>学习用先总说观点</w:t>
      </w:r>
      <w:r>
        <w:rPr>
          <w:rFonts w:ascii="方正书宋_GBK" w:hAnsi="方正书宋_GBK"/>
        </w:rPr>
        <w:t>,</w:t>
      </w:r>
      <w:r>
        <w:rPr>
          <w:rFonts w:hint="eastAsia"/>
        </w:rPr>
        <w:t>再逐条说明理由的方式</w:t>
      </w:r>
      <w:r>
        <w:rPr>
          <w:rFonts w:ascii="方正书宋_GBK" w:hAnsi="方正书宋_GBK"/>
        </w:rPr>
        <w:t>,</w:t>
      </w:r>
      <w:r>
        <w:rPr>
          <w:rFonts w:hint="eastAsia"/>
        </w:rPr>
        <w:t>表达一个观点。</w:t>
      </w:r>
    </w:p>
    <w:p w:rsidR="00590BE9" w:rsidRDefault="00590BE9" w:rsidP="00590BE9">
      <w:pPr>
        <w:spacing w:line="240" w:lineRule="auto"/>
        <w:ind w:firstLineChars="200" w:firstLine="360"/>
      </w:pPr>
      <w:r>
        <w:rPr>
          <w:rFonts w:ascii="NEU-HZ-S92" w:hAnsi="NEU-HZ-S92"/>
        </w:rPr>
        <w:t>4</w:t>
      </w:r>
      <w:r>
        <w:t>.</w:t>
      </w:r>
      <w:r>
        <w:rPr>
          <w:rFonts w:hint="eastAsia"/>
        </w:rPr>
        <w:t>了解古诗《春日》</w:t>
      </w:r>
      <w:r>
        <w:rPr>
          <w:rFonts w:hint="eastAsia"/>
        </w:rPr>
        <w:t xml:space="preserve"> </w:t>
      </w:r>
      <w:r>
        <w:rPr>
          <w:rFonts w:hint="eastAsia"/>
        </w:rPr>
        <w:t>的大意</w:t>
      </w:r>
      <w:r>
        <w:rPr>
          <w:rFonts w:ascii="方正书宋_GBK" w:hAnsi="方正书宋_GBK"/>
        </w:rPr>
        <w:t>,</w:t>
      </w:r>
      <w:r>
        <w:rPr>
          <w:rFonts w:hint="eastAsia"/>
        </w:rPr>
        <w:t>背诵并积累古诗。</w:t>
      </w:r>
    </w:p>
    <w:p w:rsidR="00590BE9" w:rsidRDefault="00590BE9" w:rsidP="00590BE9">
      <w:pPr>
        <w:spacing w:line="240" w:lineRule="auto"/>
        <w:jc w:val="center"/>
      </w:pPr>
      <w:r>
        <w:rPr>
          <w:noProof/>
        </w:rPr>
        <w:drawing>
          <wp:inline distT="0" distB="0" distL="0" distR="0">
            <wp:extent cx="877320" cy="252720"/>
            <wp:effectExtent l="0" t="0" r="0" b="0"/>
            <wp:docPr id="1101" name="教学建议.jpg" descr="id:2147509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590BE9" w:rsidRDefault="00590BE9" w:rsidP="00590BE9">
      <w:pPr>
        <w:spacing w:line="240" w:lineRule="auto"/>
        <w:ind w:firstLineChars="200" w:firstLine="360"/>
      </w:pPr>
      <w:r>
        <w:rPr>
          <w:rFonts w:hint="eastAsia"/>
        </w:rPr>
        <w:t>“交流平台”可以先引导学生阅读学习伙伴交流的内容</w:t>
      </w:r>
      <w:r>
        <w:rPr>
          <w:rFonts w:ascii="方正书宋_GBK" w:hAnsi="方正书宋_GBK"/>
        </w:rPr>
        <w:t>,</w:t>
      </w:r>
      <w:r>
        <w:rPr>
          <w:rFonts w:hint="eastAsia"/>
        </w:rPr>
        <w:t>并说说他们交流了什么</w:t>
      </w:r>
      <w:r>
        <w:rPr>
          <w:rFonts w:ascii="方正书宋_GBK" w:hAnsi="方正书宋_GBK"/>
        </w:rPr>
        <w:t>;</w:t>
      </w:r>
      <w:r>
        <w:rPr>
          <w:rFonts w:hint="eastAsia"/>
        </w:rPr>
        <w:t>然后指导学生回顾本单元课文</w:t>
      </w:r>
      <w:r>
        <w:rPr>
          <w:rFonts w:ascii="方正书宋_GBK" w:hAnsi="方正书宋_GBK"/>
        </w:rPr>
        <w:t>,</w:t>
      </w:r>
      <w:r>
        <w:rPr>
          <w:rFonts w:hint="eastAsia"/>
        </w:rPr>
        <w:t>围绕“有目的地阅读”</w:t>
      </w:r>
      <w:r>
        <w:rPr>
          <w:rFonts w:ascii="方正书宋_GBK" w:hAnsi="方正书宋_GBK"/>
        </w:rPr>
        <w:t>,</w:t>
      </w:r>
      <w:r>
        <w:rPr>
          <w:rFonts w:hint="eastAsia"/>
        </w:rPr>
        <w:t>总结在本单元的学习中有哪些收获和心得</w:t>
      </w:r>
      <w:r>
        <w:rPr>
          <w:rFonts w:ascii="方正书宋_GBK" w:hAnsi="方正书宋_GBK"/>
        </w:rPr>
        <w:t>;</w:t>
      </w:r>
      <w:r>
        <w:rPr>
          <w:rFonts w:hint="eastAsia"/>
        </w:rPr>
        <w:t>最后让学生读一读最后一个学习伙伴的话</w:t>
      </w:r>
      <w:r>
        <w:rPr>
          <w:rFonts w:ascii="方正书宋_GBK" w:hAnsi="方正书宋_GBK"/>
        </w:rPr>
        <w:t>,</w:t>
      </w:r>
      <w:r>
        <w:rPr>
          <w:rFonts w:hint="eastAsia"/>
        </w:rPr>
        <w:t>知道在今后的实践中</w:t>
      </w:r>
      <w:r>
        <w:rPr>
          <w:rFonts w:ascii="方正书宋_GBK" w:hAnsi="方正书宋_GBK"/>
        </w:rPr>
        <w:t>,</w:t>
      </w:r>
      <w:r>
        <w:rPr>
          <w:rFonts w:hint="eastAsia"/>
        </w:rPr>
        <w:t>要不断巩固运用本单元的方法</w:t>
      </w:r>
      <w:r>
        <w:rPr>
          <w:rFonts w:ascii="方正书宋_GBK" w:hAnsi="方正书宋_GBK"/>
        </w:rPr>
        <w:t>,</w:t>
      </w:r>
      <w:r>
        <w:rPr>
          <w:rFonts w:hint="eastAsia"/>
        </w:rPr>
        <w:t>养成根据阅读目的选择阅读方法的习惯。</w:t>
      </w:r>
    </w:p>
    <w:p w:rsidR="00590BE9" w:rsidRDefault="00590BE9" w:rsidP="00590BE9">
      <w:pPr>
        <w:spacing w:line="240" w:lineRule="auto"/>
        <w:ind w:firstLineChars="200" w:firstLine="360"/>
      </w:pPr>
      <w:r>
        <w:rPr>
          <w:rFonts w:hint="eastAsia"/>
        </w:rPr>
        <w:t>“词句段运用”</w:t>
      </w:r>
      <w:r>
        <w:rPr>
          <w:rFonts w:ascii="方正书宋_GBK" w:hAnsi="方正书宋_GBK"/>
        </w:rPr>
        <w:t>:</w:t>
      </w:r>
      <w:r>
        <w:rPr>
          <w:rFonts w:hint="eastAsia"/>
        </w:rPr>
        <w:t>引导学生先阅读句段</w:t>
      </w:r>
      <w:r>
        <w:rPr>
          <w:rFonts w:ascii="方正书宋_GBK" w:hAnsi="方正书宋_GBK"/>
        </w:rPr>
        <w:t>,</w:t>
      </w:r>
      <w:r>
        <w:rPr>
          <w:rFonts w:hint="eastAsia"/>
        </w:rPr>
        <w:t>感受某人对某件事的入迷程度</w:t>
      </w:r>
      <w:r>
        <w:rPr>
          <w:rFonts w:ascii="方正书宋_GBK" w:hAnsi="方正书宋_GBK"/>
        </w:rPr>
        <w:t>,</w:t>
      </w:r>
      <w:r>
        <w:rPr>
          <w:rFonts w:hint="eastAsia"/>
        </w:rPr>
        <w:t>再引导学生交流讨论</w:t>
      </w:r>
      <w:r>
        <w:rPr>
          <w:rFonts w:ascii="方正书宋_GBK" w:hAnsi="方正书宋_GBK"/>
        </w:rPr>
        <w:t>,</w:t>
      </w:r>
      <w:r>
        <w:rPr>
          <w:rFonts w:hint="eastAsia"/>
        </w:rPr>
        <w:t>归纳提炼方法</w:t>
      </w:r>
      <w:r>
        <w:rPr>
          <w:rFonts w:ascii="方正书宋_GBK" w:hAnsi="方正书宋_GBK"/>
        </w:rPr>
        <w:t>;</w:t>
      </w:r>
      <w:r>
        <w:rPr>
          <w:rFonts w:hint="eastAsia"/>
        </w:rPr>
        <w:t>引导学生研究例句</w:t>
      </w:r>
      <w:r>
        <w:rPr>
          <w:rFonts w:ascii="方正书宋_GBK" w:hAnsi="方正书宋_GBK"/>
        </w:rPr>
        <w:t>,</w:t>
      </w:r>
      <w:r>
        <w:rPr>
          <w:rFonts w:hint="eastAsia"/>
        </w:rPr>
        <w:t>发现表达方法</w:t>
      </w:r>
      <w:r>
        <w:rPr>
          <w:rFonts w:ascii="方正书宋_GBK" w:hAnsi="方正书宋_GBK"/>
        </w:rPr>
        <w:t>,</w:t>
      </w:r>
      <w:r>
        <w:rPr>
          <w:rFonts w:hint="eastAsia"/>
        </w:rPr>
        <w:t>并选择话题迁移运用。</w:t>
      </w:r>
    </w:p>
    <w:p w:rsidR="00590BE9" w:rsidRDefault="00590BE9" w:rsidP="00590BE9">
      <w:pPr>
        <w:spacing w:line="240" w:lineRule="auto"/>
        <w:ind w:firstLineChars="200" w:firstLine="360"/>
      </w:pPr>
      <w:r>
        <w:rPr>
          <w:rFonts w:hint="eastAsia"/>
        </w:rPr>
        <w:t>“日积月累”可以引导学生先交流关于春天的古诗</w:t>
      </w:r>
      <w:r>
        <w:rPr>
          <w:rFonts w:ascii="方正书宋_GBK" w:hAnsi="方正书宋_GBK"/>
        </w:rPr>
        <w:t>;</w:t>
      </w:r>
      <w:r>
        <w:rPr>
          <w:rFonts w:hint="eastAsia"/>
        </w:rPr>
        <w:t>再让学生将这首诗读准读通顺</w:t>
      </w:r>
      <w:r>
        <w:rPr>
          <w:rFonts w:ascii="方正书宋_GBK" w:hAnsi="方正书宋_GBK"/>
        </w:rPr>
        <w:t>,</w:t>
      </w:r>
      <w:r>
        <w:rPr>
          <w:rFonts w:hint="eastAsia"/>
        </w:rPr>
        <w:t>借助插图了解古诗的大意</w:t>
      </w:r>
      <w:r>
        <w:rPr>
          <w:rFonts w:ascii="方正书宋_GBK" w:hAnsi="方正书宋_GBK"/>
        </w:rPr>
        <w:t>;</w:t>
      </w:r>
      <w:r>
        <w:rPr>
          <w:rFonts w:hint="eastAsia"/>
        </w:rPr>
        <w:t>最后简介作者</w:t>
      </w:r>
      <w:r>
        <w:rPr>
          <w:rFonts w:ascii="方正书宋_GBK" w:hAnsi="方正书宋_GBK"/>
        </w:rPr>
        <w:t>,</w:t>
      </w:r>
      <w:r>
        <w:rPr>
          <w:rFonts w:hint="eastAsia"/>
        </w:rPr>
        <w:t>领悟古诗深层含义。</w:t>
      </w:r>
    </w:p>
    <w:p w:rsidR="00590BE9" w:rsidRDefault="00590BE9" w:rsidP="00590BE9">
      <w:pPr>
        <w:spacing w:line="240" w:lineRule="auto"/>
        <w:jc w:val="center"/>
      </w:pPr>
      <w:r>
        <w:rPr>
          <w:noProof/>
        </w:rPr>
        <w:drawing>
          <wp:inline distT="0" distB="0" distL="0" distR="0">
            <wp:extent cx="877320" cy="252720"/>
            <wp:effectExtent l="0" t="0" r="0" b="0"/>
            <wp:docPr id="1102" name="教学准备.jpg" descr="id:2147509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590BE9" w:rsidRDefault="00590BE9" w:rsidP="00590BE9">
      <w:pPr>
        <w:spacing w:line="240" w:lineRule="auto"/>
        <w:ind w:firstLineChars="200" w:firstLine="360"/>
      </w:pPr>
      <w:r>
        <w:rPr>
          <w:rFonts w:ascii="NEU-HZ-S92" w:hAnsi="NEU-HZ-S92"/>
        </w:rPr>
        <w:t>1</w:t>
      </w:r>
      <w:r>
        <w:t>.</w:t>
      </w:r>
      <w:r>
        <w:rPr>
          <w:rFonts w:hint="eastAsia"/>
        </w:rPr>
        <w:t xml:space="preserve"> </w:t>
      </w:r>
      <w:r>
        <w:rPr>
          <w:rFonts w:hint="eastAsia"/>
        </w:rPr>
        <w:t>本课课件。</w:t>
      </w:r>
      <w:r>
        <w:rPr>
          <w:rFonts w:hint="eastAsia"/>
        </w:rPr>
        <w:t xml:space="preserve"> </w:t>
      </w:r>
    </w:p>
    <w:p w:rsidR="00590BE9" w:rsidRDefault="00590BE9" w:rsidP="00590BE9">
      <w:pPr>
        <w:spacing w:line="240" w:lineRule="auto"/>
        <w:ind w:firstLineChars="200" w:firstLine="360"/>
      </w:pPr>
      <w:r>
        <w:rPr>
          <w:rFonts w:ascii="NEU-HZ-S92" w:hAnsi="NEU-HZ-S92"/>
        </w:rPr>
        <w:t>2</w:t>
      </w:r>
      <w:r>
        <w:t>.</w:t>
      </w:r>
      <w:r>
        <w:rPr>
          <w:rFonts w:hint="eastAsia"/>
        </w:rPr>
        <w:t xml:space="preserve"> </w:t>
      </w:r>
      <w:r>
        <w:rPr>
          <w:rFonts w:hint="eastAsia"/>
        </w:rPr>
        <w:t>搜集描写春天的古诗。</w:t>
      </w:r>
    </w:p>
    <w:p w:rsidR="00590BE9" w:rsidRDefault="00590BE9" w:rsidP="00590BE9">
      <w:pPr>
        <w:spacing w:line="240" w:lineRule="auto"/>
        <w:jc w:val="center"/>
      </w:pPr>
      <w:r>
        <w:rPr>
          <w:noProof/>
        </w:rPr>
        <w:lastRenderedPageBreak/>
        <w:drawing>
          <wp:inline distT="0" distB="0" distL="0" distR="0">
            <wp:extent cx="877320" cy="252720"/>
            <wp:effectExtent l="0" t="0" r="0" b="0"/>
            <wp:docPr id="1103" name="课时安排.jpg" descr="id:2147509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590BE9" w:rsidRDefault="00590BE9" w:rsidP="00590BE9">
      <w:pPr>
        <w:spacing w:line="240" w:lineRule="auto"/>
        <w:ind w:firstLineChars="200" w:firstLine="360"/>
      </w:pPr>
      <w:r>
        <w:t>2</w:t>
      </w:r>
      <w:r>
        <w:rPr>
          <w:rFonts w:hint="eastAsia"/>
        </w:rPr>
        <w:t>课时</w:t>
      </w:r>
    </w:p>
    <w:p w:rsidR="00590BE9" w:rsidRDefault="00590BE9" w:rsidP="00590BE9">
      <w:pPr>
        <w:spacing w:line="240" w:lineRule="auto"/>
        <w:jc w:val="center"/>
      </w:pPr>
      <w:r>
        <w:rPr>
          <w:noProof/>
        </w:rPr>
        <w:drawing>
          <wp:inline distT="0" distB="0" distL="0" distR="0">
            <wp:extent cx="2381040" cy="444960"/>
            <wp:effectExtent l="0" t="0" r="0" b="0"/>
            <wp:docPr id="1104" name="课时01.jpg" descr="id:2147509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590BE9" w:rsidRDefault="00590BE9" w:rsidP="00590BE9">
      <w:pPr>
        <w:spacing w:line="240" w:lineRule="auto"/>
        <w:jc w:val="center"/>
      </w:pPr>
      <w:r>
        <w:rPr>
          <w:noProof/>
        </w:rPr>
        <w:drawing>
          <wp:inline distT="0" distB="0" distL="0" distR="0">
            <wp:extent cx="1085760" cy="291960"/>
            <wp:effectExtent l="0" t="0" r="0" b="0"/>
            <wp:docPr id="1105" name="课时目标.jpg" descr="id:2147509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590BE9" w:rsidRDefault="00590BE9" w:rsidP="00590BE9">
      <w:pPr>
        <w:spacing w:line="240" w:lineRule="auto"/>
        <w:ind w:firstLineChars="200" w:firstLine="360"/>
      </w:pPr>
      <w:r>
        <w:rPr>
          <w:rFonts w:hint="eastAsia"/>
        </w:rPr>
        <w:t xml:space="preserve"> </w:t>
      </w:r>
      <w:r>
        <w:rPr>
          <w:rFonts w:ascii="NEU-HZ-S92" w:hAnsi="NEU-HZ-S92"/>
        </w:rPr>
        <w:t>1</w:t>
      </w:r>
      <w:r>
        <w:t>.</w:t>
      </w:r>
      <w:r>
        <w:rPr>
          <w:rFonts w:hint="eastAsia"/>
        </w:rPr>
        <w:t>梳理出本单元“有目的地阅读”的基本策略和常用方法</w:t>
      </w:r>
      <w:r>
        <w:rPr>
          <w:rFonts w:ascii="方正书宋_GBK" w:hAnsi="方正书宋_GBK"/>
        </w:rPr>
        <w:t>,</w:t>
      </w:r>
      <w:r>
        <w:rPr>
          <w:rFonts w:hint="eastAsia"/>
        </w:rPr>
        <w:t>并逐步养成根据阅读目的选择阅读方法的习惯。</w:t>
      </w:r>
    </w:p>
    <w:p w:rsidR="00590BE9" w:rsidRDefault="00590BE9" w:rsidP="00590BE9">
      <w:pPr>
        <w:spacing w:line="240" w:lineRule="auto"/>
        <w:ind w:firstLineChars="200" w:firstLine="360"/>
      </w:pPr>
      <w:r>
        <w:rPr>
          <w:rFonts w:ascii="NEU-HZ-S92" w:hAnsi="NEU-HZ-S92"/>
        </w:rPr>
        <w:t>2</w:t>
      </w:r>
      <w:r>
        <w:t>.</w:t>
      </w:r>
      <w:r>
        <w:rPr>
          <w:rFonts w:hint="eastAsia"/>
        </w:rPr>
        <w:t>了解古诗《春日》</w:t>
      </w:r>
      <w:r>
        <w:rPr>
          <w:rFonts w:hint="eastAsia"/>
        </w:rPr>
        <w:t xml:space="preserve"> </w:t>
      </w:r>
      <w:r>
        <w:rPr>
          <w:rFonts w:hint="eastAsia"/>
        </w:rPr>
        <w:t>的大意</w:t>
      </w:r>
      <w:r>
        <w:rPr>
          <w:rFonts w:ascii="方正书宋_GBK" w:hAnsi="方正书宋_GBK"/>
        </w:rPr>
        <w:t>,</w:t>
      </w:r>
      <w:r>
        <w:rPr>
          <w:rFonts w:hint="eastAsia"/>
        </w:rPr>
        <w:t>背诵并积累古诗。</w:t>
      </w:r>
    </w:p>
    <w:p w:rsidR="00590BE9" w:rsidRDefault="00590BE9" w:rsidP="00590BE9">
      <w:pPr>
        <w:spacing w:line="240" w:lineRule="auto"/>
        <w:ind w:firstLineChars="200" w:firstLine="360"/>
        <w:jc w:val="center"/>
      </w:pPr>
      <w:r>
        <w:rPr>
          <w:noProof/>
        </w:rPr>
        <w:drawing>
          <wp:inline distT="0" distB="0" distL="0" distR="0">
            <wp:extent cx="2014920" cy="432720"/>
            <wp:effectExtent l="0" t="0" r="0" b="0"/>
            <wp:docPr id="1106" name="教学过程.jpg" descr="id:2147509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590BE9" w:rsidRDefault="00590BE9" w:rsidP="00590BE9">
      <w:pPr>
        <w:spacing w:line="240" w:lineRule="auto"/>
      </w:pPr>
      <w:r>
        <w:rPr>
          <w:rFonts w:hint="eastAsia"/>
        </w:rPr>
        <w:t xml:space="preserve"> </w:t>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引入新课</w:t>
            </w:r>
          </w:p>
        </w:tc>
      </w:tr>
    </w:tbl>
    <w:p w:rsidR="00590BE9" w:rsidRDefault="00590BE9" w:rsidP="00590BE9">
      <w:pPr>
        <w:spacing w:line="240" w:lineRule="auto"/>
        <w:jc w:val="center"/>
      </w:pPr>
      <w:r>
        <w:rPr>
          <w:noProof/>
        </w:rPr>
        <w:drawing>
          <wp:inline distT="0" distB="0" distL="0" distR="0">
            <wp:extent cx="529920" cy="213120"/>
            <wp:effectExtent l="0" t="0" r="0" b="0"/>
            <wp:docPr id="1108" name="方法一.jpg" descr="id:2147509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29920" cy="213120"/>
                    </a:xfrm>
                    <a:prstGeom prst="rect">
                      <a:avLst/>
                    </a:prstGeom>
                  </pic:spPr>
                </pic:pic>
              </a:graphicData>
            </a:graphic>
          </wp:inline>
        </w:drawing>
      </w:r>
    </w:p>
    <w:p w:rsidR="00590BE9" w:rsidRDefault="00590BE9" w:rsidP="00590BE9">
      <w:pPr>
        <w:spacing w:line="240" w:lineRule="auto"/>
        <w:ind w:firstLineChars="200" w:firstLine="360"/>
      </w:pPr>
      <w:r>
        <w:rPr>
          <w:rFonts w:hint="eastAsia"/>
        </w:rPr>
        <w:t>教师出示课件</w:t>
      </w:r>
      <w:r>
        <w:rPr>
          <w:rFonts w:ascii="方正书宋_GBK" w:hAnsi="方正书宋_GBK"/>
        </w:rPr>
        <w:t>,</w:t>
      </w:r>
      <w:r>
        <w:rPr>
          <w:rFonts w:hint="eastAsia"/>
        </w:rPr>
        <w:t>描写春天的古诗。</w:t>
      </w:r>
    </w:p>
    <w:p w:rsidR="00590BE9" w:rsidRDefault="00590BE9" w:rsidP="00590BE9">
      <w:pPr>
        <w:spacing w:line="240" w:lineRule="auto"/>
        <w:ind w:firstLineChars="200" w:firstLine="360"/>
      </w:pPr>
      <w:r>
        <w:rPr>
          <w:rFonts w:ascii="NEU-HZ-S92" w:hAnsi="NEU-HZ-S92"/>
        </w:rPr>
        <w:t>1</w:t>
      </w:r>
      <w:r>
        <w:t>.</w:t>
      </w:r>
      <w:r>
        <w:rPr>
          <w:rFonts w:hint="eastAsia"/>
        </w:rPr>
        <w:t>学生读诗句</w:t>
      </w:r>
      <w:r>
        <w:rPr>
          <w:rFonts w:ascii="方正书宋_GBK" w:hAnsi="方正书宋_GBK"/>
        </w:rPr>
        <w:t>,</w:t>
      </w:r>
      <w:r>
        <w:rPr>
          <w:rFonts w:hint="eastAsia"/>
        </w:rPr>
        <w:t>想一想这些都是描写哪个季节的古诗。</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09" name="语文ppt.jpg" descr="id:2147509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天街小雨润如酥</w:t>
      </w:r>
      <w:r>
        <w:rPr>
          <w:rFonts w:ascii="方正楷体_GBK" w:hAnsi="方正楷体_GBK"/>
        </w:rPr>
        <w:t>,</w:t>
      </w:r>
      <w:r>
        <w:rPr>
          <w:rFonts w:eastAsia="方正楷体_GBK" w:hint="eastAsia"/>
        </w:rPr>
        <w:t>草色遥看近却无。</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千里莺啼绿映红</w:t>
      </w:r>
      <w:r>
        <w:rPr>
          <w:rFonts w:ascii="方正楷体_GBK" w:hAnsi="方正楷体_GBK"/>
        </w:rPr>
        <w:t>,</w:t>
      </w:r>
      <w:r>
        <w:rPr>
          <w:rFonts w:eastAsia="方正楷体_GBK" w:hint="eastAsia"/>
        </w:rPr>
        <w:t>水村山郭酒旗风。</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好雨知时节</w:t>
      </w:r>
      <w:r>
        <w:rPr>
          <w:rFonts w:ascii="方正楷体_GBK" w:hAnsi="方正楷体_GBK"/>
        </w:rPr>
        <w:t>,</w:t>
      </w:r>
      <w:r>
        <w:rPr>
          <w:rFonts w:eastAsia="方正楷体_GBK" w:hint="eastAsia"/>
        </w:rPr>
        <w:t>当春乃发生。</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4</w:t>
      </w:r>
      <w:r>
        <w:rPr>
          <w:rFonts w:ascii="方正楷体_GBK" w:hAnsi="方正楷体_GBK"/>
        </w:rPr>
        <w:t>)</w:t>
      </w:r>
      <w:r>
        <w:rPr>
          <w:rFonts w:eastAsia="方正楷体_GBK" w:hint="eastAsia"/>
        </w:rPr>
        <w:t>碧玉妆成一树高</w:t>
      </w:r>
      <w:r>
        <w:rPr>
          <w:rFonts w:ascii="方正楷体_GBK" w:hAnsi="方正楷体_GBK"/>
        </w:rPr>
        <w:t>,</w:t>
      </w:r>
      <w:r>
        <w:rPr>
          <w:rFonts w:eastAsia="方正楷体_GBK" w:hint="eastAsia"/>
        </w:rPr>
        <w:t>万条垂下绿丝绦。</w:t>
      </w:r>
    </w:p>
    <w:p w:rsidR="00590BE9" w:rsidRDefault="00590BE9" w:rsidP="00590BE9">
      <w:pPr>
        <w:spacing w:line="240" w:lineRule="auto"/>
        <w:ind w:firstLineChars="200" w:firstLine="360"/>
      </w:pPr>
      <w:r>
        <w:rPr>
          <w:rFonts w:ascii="NEU-HZ-S92" w:hAnsi="NEU-HZ-S92"/>
        </w:rPr>
        <w:t>2</w:t>
      </w:r>
      <w:r>
        <w:t>.</w:t>
      </w:r>
      <w:r>
        <w:rPr>
          <w:rFonts w:hint="eastAsia"/>
        </w:rPr>
        <w:t>学生思考</w:t>
      </w:r>
      <w:r>
        <w:rPr>
          <w:rFonts w:ascii="方正书宋_GBK" w:hAnsi="方正书宋_GBK"/>
        </w:rPr>
        <w:t>:</w:t>
      </w:r>
      <w:r>
        <w:rPr>
          <w:rFonts w:hint="eastAsia"/>
        </w:rPr>
        <w:t>还积累了哪些描写春天的古诗</w:t>
      </w:r>
      <w:r>
        <w:rPr>
          <w:rFonts w:ascii="方正书宋_GBK" w:hAnsi="方正书宋_GBK"/>
        </w:rPr>
        <w:t>?</w:t>
      </w:r>
    </w:p>
    <w:p w:rsidR="00590BE9" w:rsidRDefault="00590BE9" w:rsidP="00590BE9">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这节课我们就一起走进本单元的《语文园地》。这个单元的《语文园地》除了古诗之外</w:t>
      </w:r>
      <w:r>
        <w:rPr>
          <w:rFonts w:ascii="方正书宋_GBK" w:hAnsi="方正书宋_GBK"/>
        </w:rPr>
        <w:t>,</w:t>
      </w:r>
      <w:r>
        <w:rPr>
          <w:rFonts w:hint="eastAsia"/>
        </w:rPr>
        <w:t>还安排了其他几项内容的学习。今天这节课我们主要来学习“交流平台”和“日积月累”。</w:t>
      </w:r>
    </w:p>
    <w:p w:rsidR="00590BE9" w:rsidRDefault="00590BE9" w:rsidP="00590BE9">
      <w:pPr>
        <w:spacing w:line="240" w:lineRule="auto"/>
        <w:jc w:val="center"/>
      </w:pPr>
      <w:r>
        <w:rPr>
          <w:noProof/>
        </w:rPr>
        <w:lastRenderedPageBreak/>
        <w:drawing>
          <wp:inline distT="0" distB="0" distL="0" distR="0">
            <wp:extent cx="322920" cy="249840"/>
            <wp:effectExtent l="0" t="0" r="0" b="0"/>
            <wp:docPr id="1110" name="二次备课.jpg" descr="id:2147509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教学时可以把描写春天的诗句换成相应的图片让学生猜诗句。</w:t>
      </w:r>
    </w:p>
    <w:p w:rsidR="00590BE9" w:rsidRDefault="00590BE9" w:rsidP="00590BE9">
      <w:pPr>
        <w:spacing w:line="240" w:lineRule="auto"/>
        <w:ind w:firstLineChars="200" w:firstLine="360"/>
      </w:pPr>
      <w:r>
        <w:rPr>
          <w:noProof/>
        </w:rPr>
        <w:drawing>
          <wp:inline distT="0" distB="0" distL="0" distR="0">
            <wp:extent cx="579240" cy="176040"/>
            <wp:effectExtent l="0" t="0" r="0" b="0"/>
            <wp:docPr id="1111" name="设计意图.jpg" descr="id:2147509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由学生背诵积累的春天古诗导入新课</w:t>
      </w:r>
      <w:r>
        <w:rPr>
          <w:rFonts w:ascii="方正楷体_GBK" w:hAnsi="方正楷体_GBK"/>
        </w:rPr>
        <w:t>,</w:t>
      </w:r>
      <w:r>
        <w:rPr>
          <w:rFonts w:eastAsia="方正楷体_GBK" w:hint="eastAsia"/>
        </w:rPr>
        <w:t>激发了学生学习的兴趣。</w:t>
      </w:r>
    </w:p>
    <w:p w:rsidR="00590BE9" w:rsidRDefault="00590BE9" w:rsidP="00590BE9">
      <w:pPr>
        <w:spacing w:line="240" w:lineRule="auto"/>
        <w:ind w:firstLineChars="200" w:firstLine="360"/>
        <w:jc w:val="center"/>
      </w:pPr>
      <w:r>
        <w:rPr>
          <w:noProof/>
        </w:rPr>
        <w:drawing>
          <wp:inline distT="0" distB="0" distL="0" distR="0">
            <wp:extent cx="529920" cy="213120"/>
            <wp:effectExtent l="0" t="0" r="0" b="0"/>
            <wp:docPr id="1112" name="方法二.jpg" descr="id:2147509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9920" cy="213120"/>
                    </a:xfrm>
                    <a:prstGeom prst="rect">
                      <a:avLst/>
                    </a:prstGeom>
                  </pic:spPr>
                </pic:pic>
              </a:graphicData>
            </a:graphic>
          </wp:inline>
        </w:drawing>
      </w:r>
    </w:p>
    <w:p w:rsidR="00590BE9" w:rsidRDefault="00590BE9" w:rsidP="00590BE9">
      <w:pPr>
        <w:spacing w:line="240" w:lineRule="auto"/>
        <w:ind w:firstLineChars="200" w:firstLine="360"/>
      </w:pPr>
      <w:r>
        <w:rPr>
          <w:rFonts w:hint="eastAsia"/>
        </w:rPr>
        <w:t>同学们</w:t>
      </w:r>
      <w:r>
        <w:rPr>
          <w:rFonts w:ascii="方正书宋_GBK" w:hAnsi="方正书宋_GBK"/>
        </w:rPr>
        <w:t>,</w:t>
      </w:r>
      <w:r>
        <w:rPr>
          <w:rFonts w:hint="eastAsia"/>
        </w:rPr>
        <w:t>本单元我们通过三篇课文</w:t>
      </w:r>
      <w:r>
        <w:rPr>
          <w:rFonts w:ascii="方正书宋_GBK" w:hAnsi="方正书宋_GBK"/>
        </w:rPr>
        <w:t>,</w:t>
      </w:r>
      <w:r>
        <w:rPr>
          <w:rFonts w:hint="eastAsia"/>
        </w:rPr>
        <w:t>学习了“有目的地阅读”的阅读策略</w:t>
      </w:r>
      <w:r>
        <w:rPr>
          <w:rFonts w:ascii="方正书宋_GBK" w:hAnsi="方正书宋_GBK"/>
        </w:rPr>
        <w:t>,</w:t>
      </w:r>
      <w:r>
        <w:rPr>
          <w:rFonts w:hint="eastAsia"/>
        </w:rPr>
        <w:t>今天我们就走进本单元的《语文园地》</w:t>
      </w:r>
      <w:r>
        <w:rPr>
          <w:rFonts w:ascii="方正书宋_GBK" w:hAnsi="方正书宋_GBK"/>
        </w:rPr>
        <w:t>,</w:t>
      </w:r>
      <w:r>
        <w:rPr>
          <w:rFonts w:hint="eastAsia"/>
        </w:rPr>
        <w:t>再次通过伙伴交流的方式来总结一下这种阅读策略。这节课我们的学习任务有两个</w:t>
      </w:r>
      <w:r>
        <w:rPr>
          <w:rFonts w:ascii="方正书宋_GBK" w:hAnsi="方正书宋_GBK"/>
        </w:rPr>
        <w:t>:</w:t>
      </w:r>
      <w:r>
        <w:rPr>
          <w:rFonts w:hint="eastAsia"/>
        </w:rPr>
        <w:t>“交流平台”“日积月累”。除此之外</w:t>
      </w:r>
      <w:r>
        <w:rPr>
          <w:rFonts w:ascii="方正书宋_GBK" w:hAnsi="方正书宋_GBK"/>
        </w:rPr>
        <w:t>,</w:t>
      </w:r>
      <w:r>
        <w:rPr>
          <w:rFonts w:hint="eastAsia"/>
        </w:rPr>
        <w:t>还要积累一首描写春天的古诗。</w:t>
      </w:r>
    </w:p>
    <w:p w:rsidR="00590BE9" w:rsidRDefault="00590BE9" w:rsidP="00590BE9">
      <w:pPr>
        <w:spacing w:line="240" w:lineRule="auto"/>
        <w:ind w:firstLineChars="200" w:firstLine="360"/>
      </w:pPr>
      <w:r>
        <w:rPr>
          <w:rFonts w:hint="eastAsia"/>
        </w:rPr>
        <w:t xml:space="preserve"> </w:t>
      </w:r>
      <w:r>
        <w:rPr>
          <w:noProof/>
        </w:rPr>
        <w:drawing>
          <wp:inline distT="0" distB="0" distL="0" distR="0">
            <wp:extent cx="579240" cy="176040"/>
            <wp:effectExtent l="0" t="0" r="0" b="0"/>
            <wp:docPr id="1113" name="设计意图.jpg" descr="id:2147509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开门见山</w:t>
      </w:r>
      <w:r>
        <w:rPr>
          <w:rFonts w:ascii="方正楷体_GBK" w:hAnsi="方正楷体_GBK"/>
        </w:rPr>
        <w:t>,</w:t>
      </w:r>
      <w:r>
        <w:rPr>
          <w:rFonts w:eastAsia="方正楷体_GBK" w:hint="eastAsia"/>
        </w:rPr>
        <w:t>直接导入新课</w:t>
      </w:r>
      <w:r>
        <w:rPr>
          <w:rFonts w:ascii="方正楷体_GBK" w:hAnsi="方正楷体_GBK"/>
        </w:rPr>
        <w:t>,</w:t>
      </w:r>
      <w:r>
        <w:rPr>
          <w:rFonts w:eastAsia="方正楷体_GBK" w:hint="eastAsia"/>
        </w:rPr>
        <w:t>让学生明确本节课的学习任务。</w:t>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交流平台</w:t>
            </w:r>
          </w:p>
        </w:tc>
      </w:tr>
    </w:tbl>
    <w:p w:rsidR="00590BE9" w:rsidRDefault="00590BE9" w:rsidP="00590BE9">
      <w:pPr>
        <w:spacing w:line="240" w:lineRule="auto"/>
      </w:pPr>
      <w:r>
        <w:t xml:space="preserve">　　</w:t>
      </w:r>
      <w:r>
        <w:rPr>
          <w:rFonts w:ascii="NEU-HZ-S92" w:hAnsi="NEU-HZ-S92"/>
        </w:rPr>
        <w:t>1</w:t>
      </w:r>
      <w:r>
        <w:t>.</w:t>
      </w:r>
      <w:r>
        <w:rPr>
          <w:rFonts w:hint="eastAsia"/>
        </w:rPr>
        <w:t>教师用课件出示“交流平台”的内容</w:t>
      </w:r>
      <w:r>
        <w:rPr>
          <w:rFonts w:ascii="方正书宋_GBK" w:hAnsi="方正书宋_GBK"/>
        </w:rPr>
        <w:t>,</w:t>
      </w:r>
      <w:r>
        <w:rPr>
          <w:rFonts w:hint="eastAsia"/>
        </w:rPr>
        <w:t>学生读这些内容。</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15" name="语文ppt.jpg" descr="id:2147509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学习了这个单元</w:t>
      </w:r>
      <w:r>
        <w:rPr>
          <w:rFonts w:ascii="方正楷体_GBK" w:hAnsi="方正楷体_GBK"/>
        </w:rPr>
        <w:t>,</w:t>
      </w:r>
      <w:r>
        <w:rPr>
          <w:rFonts w:eastAsia="方正楷体_GBK" w:hint="eastAsia"/>
        </w:rPr>
        <w:t>我知道了要根据目的选择合适的材料。如</w:t>
      </w:r>
      <w:r>
        <w:rPr>
          <w:rFonts w:ascii="方正楷体_GBK" w:hAnsi="方正楷体_GBK"/>
        </w:rPr>
        <w:t>,</w:t>
      </w:r>
      <w:r>
        <w:rPr>
          <w:rFonts w:eastAsia="方正楷体_GBK" w:hint="eastAsia"/>
        </w:rPr>
        <w:t>要为家人计划故宫一日游</w:t>
      </w:r>
      <w:r>
        <w:rPr>
          <w:rFonts w:ascii="方正楷体_GBK" w:hAnsi="方正楷体_GBK"/>
        </w:rPr>
        <w:t>,</w:t>
      </w:r>
      <w:r>
        <w:rPr>
          <w:rFonts w:eastAsia="方正楷体_GBK" w:hint="eastAsia"/>
        </w:rPr>
        <w:t>应该重点阅读材料一、材料三和材料四。</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读文章时</w:t>
      </w:r>
      <w:r>
        <w:rPr>
          <w:rFonts w:ascii="方正楷体_GBK" w:hAnsi="方正楷体_GBK"/>
        </w:rPr>
        <w:t>,</w:t>
      </w:r>
      <w:r>
        <w:rPr>
          <w:rFonts w:eastAsia="方正楷体_GBK" w:hint="eastAsia"/>
        </w:rPr>
        <w:t>与阅读目的关联性不强的内容</w:t>
      </w:r>
      <w:r>
        <w:rPr>
          <w:rFonts w:ascii="方正楷体_GBK" w:hAnsi="方正楷体_GBK"/>
        </w:rPr>
        <w:t>,</w:t>
      </w:r>
      <w:r>
        <w:rPr>
          <w:rFonts w:eastAsia="方正楷体_GBK" w:hint="eastAsia"/>
        </w:rPr>
        <w:t>不需要逐字逐句地读</w:t>
      </w:r>
      <w:r>
        <w:rPr>
          <w:rFonts w:ascii="方正楷体_GBK" w:hAnsi="方正楷体_GBK"/>
        </w:rPr>
        <w:t>,</w:t>
      </w:r>
      <w:r>
        <w:rPr>
          <w:rFonts w:eastAsia="方正楷体_GBK" w:hint="eastAsia"/>
        </w:rPr>
        <w:t>这样可以提高阅读速度。如</w:t>
      </w:r>
      <w:r>
        <w:rPr>
          <w:rFonts w:ascii="方正楷体_GBK" w:hAnsi="方正楷体_GBK"/>
        </w:rPr>
        <w:t>,</w:t>
      </w:r>
      <w:r>
        <w:rPr>
          <w:rFonts w:eastAsia="方正楷体_GBK" w:hint="eastAsia"/>
        </w:rPr>
        <w:t>带着“写玩具制作指南</w:t>
      </w:r>
      <w:r>
        <w:rPr>
          <w:rFonts w:ascii="方正楷体_GBK" w:hAnsi="方正楷体_GBK"/>
        </w:rPr>
        <w:t>,</w:t>
      </w:r>
      <w:r>
        <w:rPr>
          <w:rFonts w:eastAsia="方正楷体_GBK" w:hint="eastAsia"/>
        </w:rPr>
        <w:t>并教别人玩这种玩具”这一任务读《竹节人》</w:t>
      </w:r>
      <w:r>
        <w:rPr>
          <w:rFonts w:ascii="方正楷体_GBK" w:hAnsi="方正楷体_GBK"/>
        </w:rPr>
        <w:t>,</w:t>
      </w:r>
      <w:r>
        <w:rPr>
          <w:rFonts w:eastAsia="方正楷体_GBK" w:hint="eastAsia"/>
        </w:rPr>
        <w:t>有关玩竹节人的有趣经历这部分内容</w:t>
      </w:r>
      <w:r>
        <w:rPr>
          <w:rFonts w:ascii="方正楷体_GBK" w:hAnsi="方正楷体_GBK"/>
        </w:rPr>
        <w:t>,</w:t>
      </w:r>
      <w:r>
        <w:rPr>
          <w:rFonts w:eastAsia="方正楷体_GBK" w:hint="eastAsia"/>
        </w:rPr>
        <w:t>浏览一下就可以了。</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我逐渐养成了一个习惯</w:t>
      </w:r>
      <w:r>
        <w:rPr>
          <w:rFonts w:ascii="方正楷体_GBK" w:hAnsi="方正楷体_GBK"/>
        </w:rPr>
        <w:t>,</w:t>
      </w:r>
      <w:r>
        <w:rPr>
          <w:rFonts w:eastAsia="方正楷体_GBK" w:hint="eastAsia"/>
        </w:rPr>
        <w:t>读书时先想想阅读的目的</w:t>
      </w:r>
      <w:r>
        <w:rPr>
          <w:rFonts w:ascii="方正楷体_GBK" w:hAnsi="方正楷体_GBK"/>
        </w:rPr>
        <w:t>,</w:t>
      </w:r>
      <w:r>
        <w:rPr>
          <w:rFonts w:eastAsia="方正楷体_GBK" w:hint="eastAsia"/>
        </w:rPr>
        <w:t>再有针对性地选择适合的阅读方法。</w:t>
      </w:r>
    </w:p>
    <w:p w:rsidR="00590BE9" w:rsidRDefault="00590BE9" w:rsidP="00590BE9">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根据阅读伙伴的提示</w:t>
      </w:r>
      <w:r>
        <w:rPr>
          <w:rFonts w:ascii="方正书宋_GBK" w:hAnsi="方正书宋_GBK"/>
        </w:rPr>
        <w:t>,</w:t>
      </w:r>
      <w:r>
        <w:rPr>
          <w:rFonts w:hint="eastAsia"/>
        </w:rPr>
        <w:t>我们来回忆一下《故宫博物院》《竹节人》这两篇课文向我们展示了什么阅读方法。</w:t>
      </w:r>
    </w:p>
    <w:p w:rsidR="00590BE9" w:rsidRDefault="00590BE9" w:rsidP="00590BE9">
      <w:pPr>
        <w:spacing w:line="240" w:lineRule="auto"/>
        <w:ind w:firstLineChars="200" w:firstLine="360"/>
      </w:pPr>
      <w:r>
        <w:rPr>
          <w:rFonts w:ascii="NEU-HZ-S92" w:hAnsi="NEU-HZ-S92"/>
        </w:rPr>
        <w:t>3</w:t>
      </w:r>
      <w:r>
        <w:t>.</w:t>
      </w:r>
      <w:r>
        <w:rPr>
          <w:rFonts w:hint="eastAsia"/>
        </w:rPr>
        <w:t>学生回忆课文内容</w:t>
      </w:r>
      <w:r>
        <w:rPr>
          <w:rFonts w:ascii="方正书宋_GBK" w:hAnsi="方正书宋_GBK"/>
        </w:rPr>
        <w:t>,</w:t>
      </w:r>
      <w:r>
        <w:rPr>
          <w:rFonts w:hint="eastAsia"/>
        </w:rPr>
        <w:t>总结阅读方法</w:t>
      </w:r>
      <w:r>
        <w:rPr>
          <w:rFonts w:ascii="方正书宋_GBK" w:hAnsi="方正书宋_GBK"/>
        </w:rPr>
        <w:t>,</w:t>
      </w:r>
      <w:r>
        <w:rPr>
          <w:rFonts w:hint="eastAsia"/>
        </w:rPr>
        <w:t>并在班内交流。</w:t>
      </w:r>
    </w:p>
    <w:p w:rsidR="00590BE9" w:rsidRDefault="00590BE9" w:rsidP="00590BE9">
      <w:pPr>
        <w:spacing w:line="240" w:lineRule="auto"/>
        <w:ind w:firstLineChars="200" w:firstLine="360"/>
      </w:pPr>
      <w:r>
        <w:rPr>
          <w:rFonts w:hint="eastAsia"/>
        </w:rPr>
        <w:t>《故宫博物院》</w:t>
      </w:r>
      <w:r>
        <w:rPr>
          <w:rFonts w:ascii="方正书宋_GBK" w:hAnsi="方正书宋_GBK"/>
        </w:rPr>
        <w:t>:</w:t>
      </w:r>
      <w:r>
        <w:rPr>
          <w:rFonts w:hint="eastAsia"/>
        </w:rPr>
        <w:t>要根据阅读目的选择合适的材料。</w:t>
      </w:r>
    </w:p>
    <w:p w:rsidR="00590BE9" w:rsidRDefault="00590BE9" w:rsidP="00590BE9">
      <w:pPr>
        <w:spacing w:line="240" w:lineRule="auto"/>
        <w:ind w:firstLineChars="200" w:firstLine="360"/>
      </w:pPr>
      <w:r>
        <w:rPr>
          <w:rFonts w:hint="eastAsia"/>
        </w:rPr>
        <w:t>《竹节人》</w:t>
      </w:r>
      <w:r>
        <w:rPr>
          <w:rFonts w:ascii="方正书宋_GBK" w:hAnsi="方正书宋_GBK"/>
        </w:rPr>
        <w:t>:</w:t>
      </w:r>
      <w:r>
        <w:rPr>
          <w:rFonts w:hint="eastAsia"/>
        </w:rPr>
        <w:t>读文章时</w:t>
      </w:r>
      <w:r>
        <w:rPr>
          <w:rFonts w:ascii="方正书宋_GBK" w:hAnsi="方正书宋_GBK"/>
        </w:rPr>
        <w:t>,</w:t>
      </w:r>
      <w:r>
        <w:rPr>
          <w:rFonts w:hint="eastAsia"/>
        </w:rPr>
        <w:t>与阅读目的关联性不强的内容</w:t>
      </w:r>
      <w:r>
        <w:rPr>
          <w:rFonts w:ascii="方正书宋_GBK" w:hAnsi="方正书宋_GBK"/>
        </w:rPr>
        <w:t>,</w:t>
      </w:r>
      <w:r>
        <w:rPr>
          <w:rFonts w:hint="eastAsia"/>
        </w:rPr>
        <w:t>不需要逐句地读</w:t>
      </w:r>
      <w:r>
        <w:rPr>
          <w:rFonts w:ascii="方正书宋_GBK" w:hAnsi="方正书宋_GBK"/>
        </w:rPr>
        <w:t>,</w:t>
      </w:r>
      <w:r>
        <w:rPr>
          <w:rFonts w:hint="eastAsia"/>
        </w:rPr>
        <w:t>可以提高阅读速度。</w:t>
      </w:r>
    </w:p>
    <w:p w:rsidR="00590BE9" w:rsidRDefault="00590BE9" w:rsidP="00590BE9">
      <w:pPr>
        <w:spacing w:line="240" w:lineRule="auto"/>
        <w:ind w:firstLineChars="200" w:firstLine="360"/>
      </w:pPr>
      <w:r>
        <w:rPr>
          <w:rFonts w:ascii="NEU-HZ-S92" w:hAnsi="NEU-HZ-S92"/>
        </w:rPr>
        <w:lastRenderedPageBreak/>
        <w:t>4</w:t>
      </w:r>
      <w:r>
        <w:t>.</w:t>
      </w:r>
      <w:r>
        <w:rPr>
          <w:rFonts w:eastAsia="方正黑体_GBK" w:hint="eastAsia"/>
        </w:rPr>
        <w:t>师</w:t>
      </w:r>
      <w:r>
        <w:rPr>
          <w:rFonts w:ascii="方正黑体_GBK" w:hAnsi="方正黑体_GBK"/>
        </w:rPr>
        <w:t>:</w:t>
      </w:r>
      <w:r>
        <w:rPr>
          <w:rFonts w:hint="eastAsia"/>
        </w:rPr>
        <w:t>想一想我们在学习这两篇课文时是怎样做到用这两种方法来进行阅读的。学生思考后回答问题</w:t>
      </w:r>
      <w:r>
        <w:rPr>
          <w:rFonts w:ascii="方正书宋_GBK" w:hAnsi="方正书宋_GBK"/>
        </w:rPr>
        <w:t>:</w:t>
      </w:r>
    </w:p>
    <w:p w:rsidR="00590BE9" w:rsidRDefault="00590BE9" w:rsidP="00590BE9">
      <w:pPr>
        <w:spacing w:line="240" w:lineRule="auto"/>
        <w:ind w:firstLineChars="200" w:firstLine="360"/>
      </w:pPr>
      <w:r>
        <w:rPr>
          <w:rFonts w:hint="eastAsia"/>
        </w:rPr>
        <w:t>《故宫博物院》安排了两个学习任务</w:t>
      </w:r>
      <w:r>
        <w:rPr>
          <w:rFonts w:ascii="方正书宋_GBK" w:hAnsi="方正书宋_GBK"/>
        </w:rPr>
        <w:t>,</w:t>
      </w:r>
      <w:r>
        <w:rPr>
          <w:rFonts w:hint="eastAsia"/>
        </w:rPr>
        <w:t>选择其中一个学习任务</w:t>
      </w:r>
      <w:r>
        <w:rPr>
          <w:rFonts w:ascii="方正书宋_GBK" w:hAnsi="方正书宋_GBK"/>
        </w:rPr>
        <w:t>,</w:t>
      </w:r>
      <w:r>
        <w:rPr>
          <w:rFonts w:hint="eastAsia"/>
        </w:rPr>
        <w:t>阅读文章的时候</w:t>
      </w:r>
      <w:r>
        <w:rPr>
          <w:rFonts w:ascii="方正书宋_GBK" w:hAnsi="方正书宋_GBK"/>
        </w:rPr>
        <w:t>,</w:t>
      </w:r>
      <w:r>
        <w:rPr>
          <w:rFonts w:hint="eastAsia"/>
        </w:rPr>
        <w:t>对完成学习任务有帮助的内容就仔细、认真地去读</w:t>
      </w:r>
      <w:r>
        <w:rPr>
          <w:rFonts w:ascii="方正书宋_GBK" w:hAnsi="方正书宋_GBK"/>
        </w:rPr>
        <w:t>,</w:t>
      </w:r>
      <w:r>
        <w:rPr>
          <w:rFonts w:hint="eastAsia"/>
        </w:rPr>
        <w:t>对解决问题没有帮助的可以跳过不读。</w:t>
      </w:r>
    </w:p>
    <w:p w:rsidR="00590BE9" w:rsidRDefault="00590BE9" w:rsidP="00590BE9">
      <w:pPr>
        <w:spacing w:line="240" w:lineRule="auto"/>
        <w:ind w:firstLineChars="200" w:firstLine="360"/>
      </w:pPr>
      <w:r>
        <w:rPr>
          <w:rFonts w:hint="eastAsia"/>
        </w:rPr>
        <w:t>《竹节人》要根据阅读目的选择合适的材料</w:t>
      </w:r>
      <w:r>
        <w:rPr>
          <w:rFonts w:ascii="方正书宋_GBK" w:hAnsi="方正书宋_GBK"/>
        </w:rPr>
        <w:t>,</w:t>
      </w:r>
      <w:r>
        <w:rPr>
          <w:rFonts w:hint="eastAsia"/>
        </w:rPr>
        <w:t>再仔细阅读。</w:t>
      </w:r>
    </w:p>
    <w:p w:rsidR="00590BE9" w:rsidRDefault="00590BE9" w:rsidP="00590BE9">
      <w:pPr>
        <w:spacing w:line="240" w:lineRule="auto"/>
        <w:jc w:val="center"/>
      </w:pPr>
      <w:r>
        <w:rPr>
          <w:noProof/>
        </w:rPr>
        <w:drawing>
          <wp:inline distT="0" distB="0" distL="0" distR="0">
            <wp:extent cx="322920" cy="249840"/>
            <wp:effectExtent l="0" t="0" r="0" b="0"/>
            <wp:docPr id="1116" name="二次备课.jpg" descr="id:2147509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还可以让学生说一说围绕本单元的阅读策略</w:t>
      </w:r>
      <w:r>
        <w:rPr>
          <w:rFonts w:ascii="方正楷体_GBK" w:hAnsi="方正楷体_GBK"/>
        </w:rPr>
        <w:t>,</w:t>
      </w:r>
      <w:r>
        <w:rPr>
          <w:rFonts w:eastAsia="方正楷体_GBK" w:hint="eastAsia"/>
        </w:rPr>
        <w:t>你还有哪些收获和心得。</w:t>
      </w:r>
    </w:p>
    <w:p w:rsidR="00590BE9" w:rsidRDefault="00590BE9" w:rsidP="00590BE9">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看看“交流平台”的伙伴还交流了什么内容。</w:t>
      </w:r>
    </w:p>
    <w:p w:rsidR="00590BE9" w:rsidRDefault="00590BE9" w:rsidP="00590BE9">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p>
    <w:p w:rsidR="00590BE9" w:rsidRDefault="00590BE9" w:rsidP="00590BE9">
      <w:pPr>
        <w:spacing w:line="240" w:lineRule="auto"/>
        <w:ind w:firstLineChars="200" w:firstLine="360"/>
      </w:pPr>
      <w:r>
        <w:rPr>
          <w:rFonts w:hint="eastAsia"/>
        </w:rPr>
        <w:t>同学们</w:t>
      </w:r>
      <w:r>
        <w:rPr>
          <w:rFonts w:ascii="方正书宋_GBK" w:hAnsi="方正书宋_GBK"/>
        </w:rPr>
        <w:t>,</w:t>
      </w:r>
      <w:r>
        <w:rPr>
          <w:rFonts w:hint="eastAsia"/>
        </w:rPr>
        <w:t>当我们带着不同的阅读目的、阅读任务去读同一篇文章的时候</w:t>
      </w:r>
      <w:r>
        <w:rPr>
          <w:rFonts w:ascii="方正书宋_GBK" w:hAnsi="方正书宋_GBK"/>
        </w:rPr>
        <w:t>,</w:t>
      </w:r>
      <w:r>
        <w:rPr>
          <w:rFonts w:hint="eastAsia"/>
        </w:rPr>
        <w:t>可以采用不同的方法</w:t>
      </w:r>
      <w:r>
        <w:rPr>
          <w:rFonts w:ascii="方正书宋_GBK" w:hAnsi="方正书宋_GBK"/>
        </w:rPr>
        <w:t>,</w:t>
      </w:r>
      <w:r>
        <w:rPr>
          <w:rFonts w:hint="eastAsia"/>
        </w:rPr>
        <w:t>所以我们在平时阅读的时候就要养成习惯</w:t>
      </w:r>
      <w:r>
        <w:rPr>
          <w:rFonts w:ascii="方正书宋_GBK" w:hAnsi="方正书宋_GBK"/>
        </w:rPr>
        <w:t>,</w:t>
      </w:r>
      <w:r>
        <w:rPr>
          <w:rFonts w:hint="eastAsia"/>
        </w:rPr>
        <w:t>阅读之前先想想本次的阅读目的</w:t>
      </w:r>
      <w:r>
        <w:rPr>
          <w:rFonts w:ascii="方正书宋_GBK" w:hAnsi="方正书宋_GBK"/>
        </w:rPr>
        <w:t>,</w:t>
      </w:r>
      <w:r>
        <w:rPr>
          <w:rFonts w:hint="eastAsia"/>
        </w:rPr>
        <w:t>再有针对性地选择合适的阅读方法。</w:t>
      </w:r>
    </w:p>
    <w:p w:rsidR="00590BE9" w:rsidRDefault="00590BE9" w:rsidP="00590BE9">
      <w:pPr>
        <w:spacing w:line="240" w:lineRule="auto"/>
        <w:ind w:firstLineChars="200" w:firstLine="360"/>
      </w:pPr>
      <w:r>
        <w:rPr>
          <w:noProof/>
        </w:rPr>
        <w:drawing>
          <wp:inline distT="0" distB="0" distL="0" distR="0">
            <wp:extent cx="579240" cy="176040"/>
            <wp:effectExtent l="0" t="0" r="0" b="0"/>
            <wp:docPr id="1117" name="设计意图.jpg" descr="id:2147509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学习并巩固本单元的阅读策略</w:t>
      </w:r>
      <w:r>
        <w:rPr>
          <w:rFonts w:ascii="方正楷体_GBK" w:hAnsi="方正楷体_GBK"/>
        </w:rPr>
        <w:t>,</w:t>
      </w:r>
      <w:r>
        <w:rPr>
          <w:rFonts w:eastAsia="方正楷体_GBK" w:hint="eastAsia"/>
        </w:rPr>
        <w:t>鼓励学生在以后的阅读中加以应用。</w:t>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日积月累</w:t>
            </w:r>
          </w:p>
        </w:tc>
      </w:tr>
    </w:tbl>
    <w:p w:rsidR="00590BE9" w:rsidRDefault="00590BE9" w:rsidP="00590BE9">
      <w:pPr>
        <w:spacing w:line="240" w:lineRule="auto"/>
      </w:pPr>
      <w:r>
        <w:t xml:space="preserve">　　</w:t>
      </w:r>
      <w:r>
        <w:rPr>
          <w:rFonts w:hint="eastAsia"/>
        </w:rPr>
        <w:t>教师用课件出示古诗。</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19" name="语文ppt.jpg" descr="id:2147509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黑体_GBK" w:hint="eastAsia"/>
        </w:rPr>
        <w:t>春</w:t>
      </w:r>
      <w:r>
        <w:t xml:space="preserve">　</w:t>
      </w:r>
      <w:r>
        <w:rPr>
          <w:rFonts w:eastAsia="方正黑体_GBK" w:hint="eastAsia"/>
        </w:rPr>
        <w:t>日</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胜日寻芳泗水滨</w:t>
      </w:r>
      <w:r>
        <w:rPr>
          <w:rFonts w:ascii="方正楷体_GBK" w:hAnsi="方正楷体_GBK"/>
        </w:rPr>
        <w:t>,</w:t>
      </w:r>
      <w:r>
        <w:rPr>
          <w:rFonts w:eastAsia="方正楷体_GBK" w:hint="eastAsia"/>
        </w:rPr>
        <w:t>无边光景一时新。</w:t>
      </w:r>
      <w:r>
        <w:t xml:space="preserve">　</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等闲识得东风面</w:t>
      </w:r>
      <w:r>
        <w:rPr>
          <w:rFonts w:ascii="方正楷体_GBK" w:hAnsi="方正楷体_GBK"/>
        </w:rPr>
        <w:t>,</w:t>
      </w:r>
      <w:r>
        <w:rPr>
          <w:rFonts w:eastAsia="方正楷体_GBK" w:hint="eastAsia"/>
        </w:rPr>
        <w:t>万紫千红总是春。</w:t>
      </w:r>
      <w:r>
        <w:t xml:space="preserve">　</w:t>
      </w:r>
    </w:p>
    <w:p w:rsidR="00590BE9" w:rsidRDefault="00590BE9" w:rsidP="00590BE9">
      <w:pPr>
        <w:spacing w:line="240" w:lineRule="auto"/>
        <w:ind w:firstLineChars="200" w:firstLine="360"/>
      </w:pPr>
      <w:r>
        <w:rPr>
          <w:rFonts w:ascii="NEU-HZ-S92" w:hAnsi="NEU-HZ-S92"/>
        </w:rPr>
        <w:t>1</w:t>
      </w:r>
      <w:r>
        <w:t>.</w:t>
      </w:r>
      <w:r>
        <w:rPr>
          <w:rFonts w:hint="eastAsia"/>
        </w:rPr>
        <w:t>学生读古诗</w:t>
      </w:r>
      <w:r>
        <w:rPr>
          <w:rFonts w:ascii="方正书宋_GBK" w:hAnsi="方正书宋_GBK"/>
        </w:rPr>
        <w:t>,</w:t>
      </w:r>
      <w:r>
        <w:rPr>
          <w:rFonts w:hint="eastAsia"/>
        </w:rPr>
        <w:t>遇到不认识的字查字典</w:t>
      </w:r>
      <w:r>
        <w:rPr>
          <w:rFonts w:ascii="方正书宋_GBK" w:hAnsi="方正书宋_GBK"/>
        </w:rPr>
        <w:t>,</w:t>
      </w:r>
      <w:r>
        <w:rPr>
          <w:rFonts w:hint="eastAsia"/>
        </w:rPr>
        <w:t>将古诗读通顺。</w:t>
      </w:r>
    </w:p>
    <w:p w:rsidR="00590BE9" w:rsidRDefault="00590BE9" w:rsidP="00590BE9">
      <w:pPr>
        <w:spacing w:line="240" w:lineRule="auto"/>
        <w:ind w:firstLineChars="200" w:firstLine="360"/>
      </w:pPr>
      <w:r>
        <w:rPr>
          <w:rFonts w:ascii="NEU-HZ-S92" w:hAnsi="NEU-HZ-S92"/>
        </w:rPr>
        <w:t>2</w:t>
      </w:r>
      <w:r>
        <w:t>.</w:t>
      </w:r>
      <w:r>
        <w:rPr>
          <w:rFonts w:hint="eastAsia"/>
        </w:rPr>
        <w:t>学生在小组内读古诗</w:t>
      </w:r>
      <w:r>
        <w:rPr>
          <w:rFonts w:ascii="方正书宋_GBK" w:hAnsi="方正书宋_GBK"/>
        </w:rPr>
        <w:t>,</w:t>
      </w:r>
      <w:r>
        <w:rPr>
          <w:rFonts w:hint="eastAsia"/>
        </w:rPr>
        <w:t>将古诗读流利。</w:t>
      </w:r>
    </w:p>
    <w:p w:rsidR="00590BE9" w:rsidRDefault="00590BE9" w:rsidP="00590BE9">
      <w:pPr>
        <w:spacing w:line="240" w:lineRule="auto"/>
        <w:ind w:firstLineChars="200" w:firstLine="360"/>
      </w:pPr>
      <w:r>
        <w:rPr>
          <w:rFonts w:ascii="NEU-HZ-S92" w:hAnsi="NEU-HZ-S92"/>
        </w:rPr>
        <w:t>3</w:t>
      </w:r>
      <w:r>
        <w:t>.</w:t>
      </w:r>
      <w:r>
        <w:rPr>
          <w:rFonts w:hint="eastAsia"/>
        </w:rPr>
        <w:t>教师指名读古诗。</w:t>
      </w:r>
    </w:p>
    <w:p w:rsidR="00590BE9" w:rsidRDefault="00590BE9" w:rsidP="00590BE9">
      <w:pPr>
        <w:spacing w:line="240" w:lineRule="auto"/>
        <w:ind w:firstLineChars="200" w:firstLine="360"/>
      </w:pPr>
      <w:r>
        <w:rPr>
          <w:rFonts w:ascii="NEU-HZ-S92" w:hAnsi="NEU-HZ-S92"/>
        </w:rPr>
        <w:t>4</w:t>
      </w:r>
      <w:r>
        <w:t>.</w:t>
      </w:r>
      <w:r>
        <w:rPr>
          <w:rFonts w:hint="eastAsia"/>
        </w:rPr>
        <w:t>教师简介作者</w:t>
      </w:r>
      <w:r>
        <w:rPr>
          <w:rFonts w:ascii="方正书宋_GBK" w:hAnsi="方正书宋_GBK"/>
        </w:rPr>
        <w:t>:</w:t>
      </w:r>
    </w:p>
    <w:p w:rsidR="00590BE9" w:rsidRDefault="00590BE9" w:rsidP="00590BE9">
      <w:pPr>
        <w:spacing w:line="240" w:lineRule="auto"/>
        <w:ind w:firstLineChars="200" w:firstLine="360"/>
      </w:pPr>
      <w:r>
        <w:rPr>
          <w:rFonts w:hint="eastAsia"/>
        </w:rPr>
        <w:lastRenderedPageBreak/>
        <w:t>朱熹</w:t>
      </w:r>
      <w:r>
        <w:rPr>
          <w:rFonts w:ascii="方正书宋_GBK" w:hAnsi="方正书宋_GBK"/>
        </w:rPr>
        <w:t>(</w:t>
      </w:r>
      <w:r>
        <w:t>1130</w:t>
      </w:r>
      <w:r>
        <w:rPr>
          <w:rFonts w:hint="eastAsia"/>
        </w:rPr>
        <w:t>—</w:t>
      </w:r>
      <w:r>
        <w:t>1200</w:t>
      </w:r>
      <w:r>
        <w:rPr>
          <w:rFonts w:ascii="方正书宋_GBK" w:hAnsi="方正书宋_GBK"/>
        </w:rPr>
        <w:t>),</w:t>
      </w:r>
      <w:r>
        <w:rPr>
          <w:rFonts w:hint="eastAsia"/>
        </w:rPr>
        <w:t>南宋时期的哲学家、思想家、教育家。字元晦</w:t>
      </w:r>
      <w:r>
        <w:rPr>
          <w:rFonts w:ascii="方正书宋_GBK" w:hAnsi="方正书宋_GBK"/>
        </w:rPr>
        <w:t>,</w:t>
      </w:r>
      <w:r>
        <w:rPr>
          <w:rFonts w:hint="eastAsia"/>
        </w:rPr>
        <w:t>号晦庵</w:t>
      </w:r>
      <w:r>
        <w:rPr>
          <w:rFonts w:ascii="方正书宋_GBK" w:hAnsi="方正书宋_GBK"/>
        </w:rPr>
        <w:t>,</w:t>
      </w:r>
      <w:r>
        <w:rPr>
          <w:rFonts w:hint="eastAsia"/>
        </w:rPr>
        <w:t>今江西人。他是理学的集大成者</w:t>
      </w:r>
      <w:r>
        <w:rPr>
          <w:rFonts w:ascii="方正书宋_GBK" w:hAnsi="方正书宋_GBK"/>
        </w:rPr>
        <w:t>,</w:t>
      </w:r>
      <w:r>
        <w:rPr>
          <w:rFonts w:hint="eastAsia"/>
        </w:rPr>
        <w:t>中国古代儒家的主要代表人物之一。他的主要作品有《四书章句集注》《四书或问》《诗集传》《楚辞集注》等。</w:t>
      </w:r>
    </w:p>
    <w:p w:rsidR="00590BE9" w:rsidRDefault="00590BE9" w:rsidP="00590BE9">
      <w:pPr>
        <w:spacing w:line="240" w:lineRule="auto"/>
        <w:jc w:val="center"/>
      </w:pPr>
      <w:r>
        <w:rPr>
          <w:noProof/>
        </w:rPr>
        <w:drawing>
          <wp:inline distT="0" distB="0" distL="0" distR="0">
            <wp:extent cx="322920" cy="249840"/>
            <wp:effectExtent l="0" t="0" r="0" b="0"/>
            <wp:docPr id="1120" name="二次备课.jpg" descr="id:2147509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作者简介部分可由学生课前搜集</w:t>
      </w:r>
      <w:r>
        <w:rPr>
          <w:rFonts w:ascii="方正楷体_GBK" w:hAnsi="方正楷体_GBK"/>
        </w:rPr>
        <w:t>,</w:t>
      </w:r>
      <w:r>
        <w:rPr>
          <w:rFonts w:eastAsia="方正楷体_GBK" w:hint="eastAsia"/>
        </w:rPr>
        <w:t>并在班里交流。</w:t>
      </w:r>
    </w:p>
    <w:p w:rsidR="00590BE9" w:rsidRDefault="00590BE9" w:rsidP="00590BE9">
      <w:pPr>
        <w:spacing w:line="240" w:lineRule="auto"/>
        <w:ind w:firstLineChars="200" w:firstLine="360"/>
      </w:pPr>
      <w:r>
        <w:rPr>
          <w:rFonts w:ascii="NEU-HZ-S92" w:hAnsi="NEU-HZ-S92"/>
        </w:rPr>
        <w:t>5</w:t>
      </w:r>
      <w:r>
        <w:t>.</w:t>
      </w:r>
      <w:r>
        <w:rPr>
          <w:rFonts w:hint="eastAsia"/>
        </w:rPr>
        <w:t>学生默读古诗</w:t>
      </w:r>
      <w:r>
        <w:rPr>
          <w:rFonts w:ascii="方正书宋_GBK" w:hAnsi="方正书宋_GBK"/>
        </w:rPr>
        <w:t>,</w:t>
      </w:r>
      <w:r>
        <w:rPr>
          <w:rFonts w:hint="eastAsia"/>
        </w:rPr>
        <w:t>圈画出古诗中不理解的词。</w:t>
      </w:r>
    </w:p>
    <w:p w:rsidR="00590BE9" w:rsidRDefault="00590BE9" w:rsidP="00590BE9">
      <w:pPr>
        <w:spacing w:line="240" w:lineRule="auto"/>
        <w:ind w:firstLineChars="200" w:firstLine="360"/>
      </w:pPr>
      <w:r>
        <w:rPr>
          <w:rFonts w:ascii="NEU-HZ-S92" w:hAnsi="NEU-HZ-S92"/>
        </w:rPr>
        <w:t>6</w:t>
      </w:r>
      <w:r>
        <w:t>.</w:t>
      </w:r>
      <w:r>
        <w:rPr>
          <w:rFonts w:hint="eastAsia"/>
        </w:rPr>
        <w:t>教师用课件出示本课中难理解的词。</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1" name="语文ppt.jpg" descr="id:2147509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春日</w:t>
      </w:r>
      <w:r>
        <w:rPr>
          <w:rFonts w:ascii="方正楷体_GBK" w:hAnsi="方正楷体_GBK"/>
        </w:rPr>
        <w:t>:</w:t>
      </w:r>
      <w:r>
        <w:rPr>
          <w:rFonts w:eastAsia="方正楷体_GBK" w:hint="eastAsia"/>
        </w:rPr>
        <w:t>春天。寻芳</w:t>
      </w:r>
      <w:r>
        <w:rPr>
          <w:rFonts w:ascii="方正楷体_GBK" w:hAnsi="方正楷体_GBK"/>
        </w:rPr>
        <w:t>:</w:t>
      </w:r>
      <w:r>
        <w:rPr>
          <w:rFonts w:eastAsia="方正楷体_GBK" w:hint="eastAsia"/>
        </w:rPr>
        <w:t>游春踏春。</w:t>
      </w:r>
      <w:r>
        <w:t xml:space="preserve">　</w:t>
      </w:r>
      <w:r>
        <w:rPr>
          <w:rFonts w:eastAsia="方正楷体_GBK" w:hint="eastAsia"/>
        </w:rPr>
        <w:t>胜日</w:t>
      </w:r>
      <w:r>
        <w:rPr>
          <w:rFonts w:ascii="方正楷体_GBK" w:hAnsi="方正楷体_GBK"/>
        </w:rPr>
        <w:t>:</w:t>
      </w:r>
      <w:r>
        <w:rPr>
          <w:rFonts w:eastAsia="方正楷体_GBK" w:hint="eastAsia"/>
        </w:rPr>
        <w:t>天气晴朗的好日子。</w:t>
      </w:r>
      <w:r>
        <w:t xml:space="preserve">　</w:t>
      </w:r>
      <w:r>
        <w:rPr>
          <w:rFonts w:eastAsia="方正楷体_GBK" w:hint="eastAsia"/>
        </w:rPr>
        <w:t>泗水</w:t>
      </w:r>
      <w:r>
        <w:rPr>
          <w:rFonts w:ascii="方正楷体_GBK" w:hAnsi="方正楷体_GBK"/>
        </w:rPr>
        <w:t>:</w:t>
      </w:r>
      <w:r>
        <w:rPr>
          <w:rFonts w:eastAsia="方正楷体_GBK" w:hint="eastAsia"/>
        </w:rPr>
        <w:t>河名</w:t>
      </w:r>
      <w:r>
        <w:rPr>
          <w:rFonts w:ascii="方正楷体_GBK" w:hAnsi="方正楷体_GBK"/>
        </w:rPr>
        <w:t>,</w:t>
      </w:r>
      <w:r>
        <w:rPr>
          <w:rFonts w:eastAsia="方正楷体_GBK" w:hint="eastAsia"/>
        </w:rPr>
        <w:t>在山东省。</w:t>
      </w:r>
      <w:r>
        <w:t xml:space="preserve">　</w:t>
      </w:r>
      <w:r>
        <w:rPr>
          <w:rFonts w:eastAsia="方正楷体_GBK" w:hint="eastAsia"/>
        </w:rPr>
        <w:t>滨</w:t>
      </w:r>
      <w:r>
        <w:rPr>
          <w:rFonts w:ascii="方正楷体_GBK" w:hAnsi="方正楷体_GBK"/>
        </w:rPr>
        <w:t>:</w:t>
      </w:r>
      <w:r>
        <w:rPr>
          <w:rFonts w:eastAsia="方正楷体_GBK" w:hint="eastAsia"/>
        </w:rPr>
        <w:t>水边。</w:t>
      </w:r>
      <w:r>
        <w:t xml:space="preserve">　</w:t>
      </w:r>
      <w:r>
        <w:rPr>
          <w:rFonts w:eastAsia="方正楷体_GBK" w:hint="eastAsia"/>
        </w:rPr>
        <w:t>光景</w:t>
      </w:r>
      <w:r>
        <w:rPr>
          <w:rFonts w:ascii="方正楷体_GBK" w:hAnsi="方正楷体_GBK"/>
        </w:rPr>
        <w:t>:</w:t>
      </w:r>
      <w:r>
        <w:rPr>
          <w:rFonts w:eastAsia="方正楷体_GBK" w:hint="eastAsia"/>
        </w:rPr>
        <w:t>风光景物。</w:t>
      </w:r>
      <w:r>
        <w:t xml:space="preserve">　</w:t>
      </w:r>
      <w:r>
        <w:rPr>
          <w:rFonts w:eastAsia="方正楷体_GBK" w:hint="eastAsia"/>
        </w:rPr>
        <w:t>等闲</w:t>
      </w:r>
      <w:r>
        <w:rPr>
          <w:rFonts w:ascii="方正楷体_GBK" w:hAnsi="方正楷体_GBK"/>
        </w:rPr>
        <w:t>:</w:t>
      </w:r>
      <w:r>
        <w:rPr>
          <w:rFonts w:eastAsia="方正楷体_GBK" w:hint="eastAsia"/>
        </w:rPr>
        <w:t>轻易、寻常、随便。等闲识得</w:t>
      </w:r>
      <w:r>
        <w:rPr>
          <w:rFonts w:ascii="方正楷体_GBK" w:hAnsi="方正楷体_GBK"/>
        </w:rPr>
        <w:t>:</w:t>
      </w:r>
      <w:r>
        <w:rPr>
          <w:rFonts w:eastAsia="方正楷体_GBK" w:hint="eastAsia"/>
        </w:rPr>
        <w:t>容易识别。</w:t>
      </w:r>
      <w:r>
        <w:t xml:space="preserve">　</w:t>
      </w:r>
      <w:r>
        <w:rPr>
          <w:rFonts w:eastAsia="方正楷体_GBK" w:hint="eastAsia"/>
        </w:rPr>
        <w:t>东风</w:t>
      </w:r>
      <w:r>
        <w:rPr>
          <w:rFonts w:ascii="方正楷体_GBK" w:hAnsi="方正楷体_GBK"/>
        </w:rPr>
        <w:t>:</w:t>
      </w:r>
      <w:r>
        <w:rPr>
          <w:rFonts w:eastAsia="方正楷体_GBK" w:hint="eastAsia"/>
        </w:rPr>
        <w:t>春风。</w:t>
      </w:r>
    </w:p>
    <w:p w:rsidR="00590BE9" w:rsidRDefault="00590BE9" w:rsidP="00590BE9">
      <w:pPr>
        <w:spacing w:line="240" w:lineRule="auto"/>
        <w:ind w:firstLineChars="200" w:firstLine="360"/>
      </w:pPr>
      <w:r>
        <w:rPr>
          <w:rFonts w:ascii="NEU-HZ-S92" w:hAnsi="NEU-HZ-S92"/>
        </w:rPr>
        <w:t>7</w:t>
      </w:r>
      <w:r>
        <w:t>.</w:t>
      </w:r>
      <w:r>
        <w:rPr>
          <w:rFonts w:hint="eastAsia"/>
        </w:rPr>
        <w:t>教师指导朗读</w:t>
      </w:r>
      <w:r>
        <w:rPr>
          <w:rFonts w:ascii="方正书宋_GBK" w:hAnsi="方正书宋_GBK"/>
        </w:rPr>
        <w:t>,</w:t>
      </w:r>
      <w:r>
        <w:rPr>
          <w:rFonts w:hint="eastAsia"/>
        </w:rPr>
        <w:t>学生练习。</w:t>
      </w:r>
    </w:p>
    <w:p w:rsidR="00590BE9" w:rsidRDefault="00590BE9" w:rsidP="00590BE9">
      <w:pPr>
        <w:spacing w:line="240" w:lineRule="auto"/>
        <w:jc w:val="center"/>
      </w:pPr>
      <w:r>
        <w:rPr>
          <w:noProof/>
        </w:rPr>
        <w:drawing>
          <wp:inline distT="0" distB="0" distL="0" distR="0">
            <wp:extent cx="322920" cy="249840"/>
            <wp:effectExtent l="0" t="0" r="0" b="0"/>
            <wp:docPr id="1122" name="二次备课.jpg" descr="id:2147509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教师可以给学生提供图片或者本课插图</w:t>
      </w:r>
      <w:r>
        <w:rPr>
          <w:rFonts w:ascii="方正楷体_GBK" w:hAnsi="方正楷体_GBK"/>
        </w:rPr>
        <w:t>,</w:t>
      </w:r>
      <w:r>
        <w:rPr>
          <w:rFonts w:eastAsia="方正楷体_GBK" w:hint="eastAsia"/>
        </w:rPr>
        <w:t>再让学生想象。</w:t>
      </w:r>
    </w:p>
    <w:p w:rsidR="00590BE9" w:rsidRDefault="00590BE9" w:rsidP="00590BE9">
      <w:pPr>
        <w:spacing w:line="240" w:lineRule="auto"/>
        <w:ind w:firstLineChars="200" w:firstLine="360"/>
      </w:pPr>
      <w:r>
        <w:rPr>
          <w:noProof/>
        </w:rPr>
        <w:drawing>
          <wp:inline distT="0" distB="0" distL="0" distR="0">
            <wp:extent cx="579240" cy="176040"/>
            <wp:effectExtent l="0" t="0" r="0" b="0"/>
            <wp:docPr id="1123" name="设计意图.jpg" descr="id:2147509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通过读和想象画面</w:t>
      </w:r>
      <w:r>
        <w:rPr>
          <w:rFonts w:ascii="方正楷体_GBK" w:hAnsi="方正楷体_GBK"/>
        </w:rPr>
        <w:t>,</w:t>
      </w:r>
      <w:r>
        <w:rPr>
          <w:rFonts w:eastAsia="方正楷体_GBK" w:hint="eastAsia"/>
        </w:rPr>
        <w:t>帮助学生理解古诗的大意</w:t>
      </w:r>
      <w:r>
        <w:rPr>
          <w:rFonts w:ascii="方正楷体_GBK" w:hAnsi="方正楷体_GBK"/>
        </w:rPr>
        <w:t>,</w:t>
      </w:r>
      <w:r>
        <w:rPr>
          <w:rFonts w:eastAsia="方正楷体_GBK" w:hint="eastAsia"/>
        </w:rPr>
        <w:t>通过教师指导朗读学生练习</w:t>
      </w:r>
      <w:r>
        <w:rPr>
          <w:rFonts w:ascii="方正楷体_GBK" w:hAnsi="方正楷体_GBK"/>
        </w:rPr>
        <w:t>,</w:t>
      </w:r>
      <w:r>
        <w:rPr>
          <w:rFonts w:eastAsia="方正楷体_GBK" w:hint="eastAsia"/>
        </w:rPr>
        <w:t>帮助学生背诵古诗。</w:t>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590BE9" w:rsidRDefault="00590BE9" w:rsidP="00590BE9">
      <w:pPr>
        <w:spacing w:line="240" w:lineRule="auto"/>
      </w:pPr>
      <w:r>
        <w:t xml:space="preserve">　　</w:t>
      </w:r>
      <w:r>
        <w:rPr>
          <w:rFonts w:ascii="NEU-HZ-S92" w:hAnsi="NEU-HZ-S92"/>
        </w:rPr>
        <w:t>1</w:t>
      </w:r>
      <w:r>
        <w:t>.</w:t>
      </w:r>
      <w:r>
        <w:rPr>
          <w:rFonts w:hint="eastAsia"/>
        </w:rPr>
        <w:t>背诵古诗《春日》。</w:t>
      </w:r>
    </w:p>
    <w:p w:rsidR="00590BE9" w:rsidRDefault="00590BE9" w:rsidP="00590BE9">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同步课时练习》中本单元《语文园地》的相关练习。</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25" name="本课小结.jpg" descr="id:2147509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这节课我们完成了本单元《语文园地》中两部分的教学任务</w:t>
      </w:r>
      <w:r>
        <w:rPr>
          <w:rFonts w:ascii="方正楷体_GBK" w:hAnsi="方正楷体_GBK"/>
        </w:rPr>
        <w:t>,</w:t>
      </w:r>
      <w:r>
        <w:rPr>
          <w:rFonts w:eastAsia="方正楷体_GBK" w:hint="eastAsia"/>
        </w:rPr>
        <w:t>下节课我们将继续学习《语文园地》</w:t>
      </w:r>
      <w:r>
        <w:rPr>
          <w:rFonts w:ascii="方正楷体_GBK" w:hAnsi="方正楷体_GBK"/>
        </w:rPr>
        <w:t>,</w:t>
      </w:r>
      <w:r>
        <w:rPr>
          <w:rFonts w:eastAsia="方正楷体_GBK" w:hint="eastAsia"/>
        </w:rPr>
        <w:t>完成“词句段运用”的学习。</w:t>
      </w:r>
      <w:r>
        <w:rPr>
          <w:noProof/>
        </w:rPr>
        <w:drawing>
          <wp:inline distT="0" distB="0" distL="0" distR="0">
            <wp:extent cx="37080" cy="155160"/>
            <wp:effectExtent l="0" t="0" r="0" b="0"/>
            <wp:docPr id="1126" name="zwt.jpg" descr="id:2147509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590BE9" w:rsidRDefault="00590BE9" w:rsidP="00590BE9">
      <w:pPr>
        <w:spacing w:line="240" w:lineRule="auto"/>
        <w:jc w:val="center"/>
      </w:pPr>
      <w:r>
        <w:rPr>
          <w:noProof/>
        </w:rPr>
        <w:drawing>
          <wp:inline distT="0" distB="0" distL="0" distR="0">
            <wp:extent cx="2381040" cy="444960"/>
            <wp:effectExtent l="0" t="0" r="0" b="0"/>
            <wp:docPr id="1127" name="课时02.jpg" descr="id:2147509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381040" cy="444960"/>
                    </a:xfrm>
                    <a:prstGeom prst="rect">
                      <a:avLst/>
                    </a:prstGeom>
                  </pic:spPr>
                </pic:pic>
              </a:graphicData>
            </a:graphic>
          </wp:inline>
        </w:drawing>
      </w:r>
    </w:p>
    <w:p w:rsidR="00590BE9" w:rsidRDefault="00590BE9" w:rsidP="00590BE9">
      <w:pPr>
        <w:spacing w:line="240" w:lineRule="auto"/>
        <w:jc w:val="center"/>
      </w:pPr>
      <w:r>
        <w:rPr>
          <w:noProof/>
        </w:rPr>
        <w:lastRenderedPageBreak/>
        <w:drawing>
          <wp:inline distT="0" distB="0" distL="0" distR="0">
            <wp:extent cx="1085760" cy="291960"/>
            <wp:effectExtent l="0" t="0" r="0" b="0"/>
            <wp:docPr id="1128" name="课时目标.jpg" descr="id:2147509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590BE9" w:rsidRDefault="00590BE9" w:rsidP="00590BE9">
      <w:pPr>
        <w:spacing w:line="240" w:lineRule="auto"/>
        <w:ind w:firstLineChars="200" w:firstLine="360"/>
      </w:pPr>
      <w:r>
        <w:rPr>
          <w:rFonts w:ascii="NEU-HZ-S92" w:hAnsi="NEU-HZ-S92"/>
        </w:rPr>
        <w:t>1</w:t>
      </w:r>
      <w:r>
        <w:t>.</w:t>
      </w:r>
      <w:r>
        <w:rPr>
          <w:rFonts w:hint="eastAsia"/>
        </w:rPr>
        <w:t>学习刻画人物入迷状态的方法。</w:t>
      </w:r>
    </w:p>
    <w:p w:rsidR="00590BE9" w:rsidRDefault="00590BE9" w:rsidP="00590BE9">
      <w:pPr>
        <w:spacing w:line="240" w:lineRule="auto"/>
        <w:ind w:firstLineChars="200" w:firstLine="360"/>
      </w:pPr>
      <w:r>
        <w:rPr>
          <w:rFonts w:ascii="NEU-HZ-S92" w:hAnsi="NEU-HZ-S92"/>
        </w:rPr>
        <w:t>2</w:t>
      </w:r>
      <w:r>
        <w:t>.</w:t>
      </w:r>
      <w:r>
        <w:rPr>
          <w:rFonts w:hint="eastAsia"/>
        </w:rPr>
        <w:t>学习用先总说观点</w:t>
      </w:r>
      <w:r>
        <w:rPr>
          <w:rFonts w:ascii="方正书宋_GBK" w:hAnsi="方正书宋_GBK"/>
        </w:rPr>
        <w:t>,</w:t>
      </w:r>
      <w:r>
        <w:rPr>
          <w:rFonts w:hint="eastAsia"/>
        </w:rPr>
        <w:t>再逐条说明理由的方式表达一个观点。</w:t>
      </w:r>
    </w:p>
    <w:p w:rsidR="00590BE9" w:rsidRDefault="00590BE9" w:rsidP="00590BE9">
      <w:pPr>
        <w:spacing w:line="240" w:lineRule="auto"/>
        <w:ind w:firstLineChars="200" w:firstLine="360"/>
        <w:jc w:val="center"/>
      </w:pPr>
      <w:r>
        <w:rPr>
          <w:noProof/>
        </w:rPr>
        <w:drawing>
          <wp:inline distT="0" distB="0" distL="0" distR="0">
            <wp:extent cx="2014920" cy="432720"/>
            <wp:effectExtent l="0" t="0" r="0" b="0"/>
            <wp:docPr id="1129" name="教学过程.jpg" descr="id:2147509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导入新课</w:t>
            </w:r>
          </w:p>
        </w:tc>
      </w:tr>
    </w:tbl>
    <w:p w:rsidR="00590BE9" w:rsidRDefault="00590BE9" w:rsidP="00590BE9">
      <w:pPr>
        <w:spacing w:line="240" w:lineRule="auto"/>
      </w:pPr>
      <w:r>
        <w:t xml:space="preserve">　　</w:t>
      </w:r>
      <w:r>
        <w:rPr>
          <w:rFonts w:hint="eastAsia"/>
        </w:rPr>
        <w:t>同学们</w:t>
      </w:r>
      <w:r>
        <w:rPr>
          <w:rFonts w:ascii="方正书宋_GBK" w:hAnsi="方正书宋_GBK"/>
        </w:rPr>
        <w:t>,</w:t>
      </w:r>
      <w:r>
        <w:rPr>
          <w:rFonts w:hint="eastAsia"/>
        </w:rPr>
        <w:t>上节课我们学习了《语文园地》</w:t>
      </w:r>
      <w:r>
        <w:rPr>
          <w:rFonts w:ascii="方正书宋_GBK" w:hAnsi="方正书宋_GBK"/>
        </w:rPr>
        <w:t>,</w:t>
      </w:r>
      <w:r>
        <w:rPr>
          <w:rFonts w:hint="eastAsia"/>
        </w:rPr>
        <w:t>谁能说一说上节课我们都学了什么</w:t>
      </w:r>
      <w:r>
        <w:rPr>
          <w:rFonts w:ascii="方正书宋_GBK" w:hAnsi="方正书宋_GBK"/>
        </w:rPr>
        <w:t>?(</w:t>
      </w:r>
      <w:r>
        <w:rPr>
          <w:rFonts w:hint="eastAsia"/>
        </w:rPr>
        <w:t>“交流平台”“日积月累”</w:t>
      </w:r>
      <w:r>
        <w:rPr>
          <w:rFonts w:ascii="方正书宋_GBK" w:hAnsi="方正书宋_GBK"/>
        </w:rPr>
        <w:t>)</w:t>
      </w:r>
      <w:r>
        <w:rPr>
          <w:rFonts w:hint="eastAsia"/>
        </w:rPr>
        <w:t>谁能来背诵一下《春日》这首古诗</w:t>
      </w:r>
      <w:r>
        <w:rPr>
          <w:rFonts w:ascii="方正书宋_GBK" w:hAnsi="方正书宋_GBK"/>
        </w:rPr>
        <w:t>?(</w:t>
      </w:r>
      <w:r>
        <w:rPr>
          <w:rFonts w:hint="eastAsia"/>
        </w:rPr>
        <w:t>教师指名背诵</w:t>
      </w:r>
      <w:r>
        <w:rPr>
          <w:rFonts w:ascii="方正书宋_GBK" w:hAnsi="方正书宋_GBK"/>
        </w:rPr>
        <w:t>)</w:t>
      </w:r>
      <w:r>
        <w:rPr>
          <w:rFonts w:hint="eastAsia"/>
        </w:rPr>
        <w:t>这节课我们将继续来学习《语文园地》</w:t>
      </w:r>
      <w:r>
        <w:rPr>
          <w:rFonts w:ascii="方正书宋_GBK" w:hAnsi="方正书宋_GBK"/>
        </w:rPr>
        <w:t>,</w:t>
      </w:r>
      <w:r>
        <w:rPr>
          <w:rFonts w:hint="eastAsia"/>
        </w:rPr>
        <w:t>完成“词句段运用”的学习。</w:t>
      </w:r>
    </w:p>
    <w:p w:rsidR="00590BE9" w:rsidRDefault="00590BE9" w:rsidP="00590BE9">
      <w:pPr>
        <w:spacing w:line="240" w:lineRule="auto"/>
        <w:jc w:val="center"/>
      </w:pPr>
      <w:r>
        <w:rPr>
          <w:noProof/>
        </w:rPr>
        <w:drawing>
          <wp:inline distT="0" distB="0" distL="0" distR="0">
            <wp:extent cx="322920" cy="249840"/>
            <wp:effectExtent l="0" t="0" r="0" b="0"/>
            <wp:docPr id="1131" name="二次备课.jpg" descr="id:2147509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学生背完古诗后</w:t>
      </w:r>
      <w:r>
        <w:rPr>
          <w:rFonts w:ascii="方正楷体_GBK" w:hAnsi="方正楷体_GBK"/>
        </w:rPr>
        <w:t>,</w:t>
      </w:r>
      <w:r>
        <w:rPr>
          <w:rFonts w:eastAsia="方正楷体_GBK" w:hint="eastAsia"/>
        </w:rPr>
        <w:t>教师评价的时候不但要评价是否流利</w:t>
      </w:r>
      <w:r>
        <w:rPr>
          <w:rFonts w:ascii="方正楷体_GBK" w:hAnsi="方正楷体_GBK"/>
        </w:rPr>
        <w:t>,</w:t>
      </w:r>
      <w:r>
        <w:rPr>
          <w:rFonts w:eastAsia="方正楷体_GBK" w:hint="eastAsia"/>
        </w:rPr>
        <w:t>还要评价背诵得是否有感情</w:t>
      </w:r>
      <w:r>
        <w:rPr>
          <w:rFonts w:ascii="方正楷体_GBK" w:hAnsi="方正楷体_GBK"/>
        </w:rPr>
        <w:t>,</w:t>
      </w:r>
      <w:r>
        <w:rPr>
          <w:rFonts w:eastAsia="方正楷体_GBK" w:hint="eastAsia"/>
        </w:rPr>
        <w:t>停顿是否正确。</w:t>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词句段运用</w:t>
            </w:r>
          </w:p>
        </w:tc>
      </w:tr>
    </w:tbl>
    <w:p w:rsidR="00590BE9" w:rsidRDefault="00590BE9" w:rsidP="00590BE9">
      <w:pPr>
        <w:spacing w:line="240" w:lineRule="auto"/>
        <w:ind w:firstLineChars="200" w:firstLine="360"/>
      </w:pPr>
      <w:r>
        <w:rPr>
          <w:rFonts w:ascii="方正书宋_GBK" w:hAnsi="方正书宋_GBK"/>
        </w:rPr>
        <w:t>(</w:t>
      </w:r>
      <w:r>
        <w:rPr>
          <w:rFonts w:hint="eastAsia"/>
        </w:rPr>
        <w:t>一</w:t>
      </w:r>
      <w:r>
        <w:rPr>
          <w:rFonts w:ascii="方正书宋_GBK" w:hAnsi="方正书宋_GBK"/>
        </w:rPr>
        <w:t>)</w:t>
      </w:r>
      <w:r>
        <w:rPr>
          <w:rFonts w:hint="eastAsia"/>
        </w:rPr>
        <w:t>刻画人物入迷状态的方法。</w:t>
      </w:r>
    </w:p>
    <w:p w:rsidR="00590BE9" w:rsidRDefault="00590BE9" w:rsidP="00590BE9">
      <w:pPr>
        <w:spacing w:line="240" w:lineRule="auto"/>
        <w:ind w:firstLineChars="200" w:firstLine="360"/>
      </w:pPr>
      <w:r>
        <w:rPr>
          <w:rFonts w:ascii="NEU-HZ-S92" w:hAnsi="NEU-HZ-S92"/>
        </w:rPr>
        <w:t>1</w:t>
      </w:r>
      <w:r>
        <w:t>.</w:t>
      </w:r>
      <w:r>
        <w:rPr>
          <w:rFonts w:hint="eastAsia"/>
        </w:rPr>
        <w:t>教师用课件出示文中的三个句子。</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3" name="语文ppt.jpg" descr="id:2147509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下课时……才知道已经上课。</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偏偏后面的同学不知趣</w:t>
      </w:r>
      <w:r>
        <w:rPr>
          <w:rFonts w:ascii="方正楷体_GBK" w:hAnsi="方正楷体_GBK"/>
        </w:rPr>
        <w:t>,</w:t>
      </w:r>
      <w:r>
        <w:rPr>
          <w:rFonts w:eastAsia="方正楷体_GBK" w:hint="eastAsia"/>
        </w:rPr>
        <w:t>看得入了迷</w:t>
      </w:r>
      <w:r>
        <w:rPr>
          <w:rFonts w:ascii="方正楷体_GBK" w:hAnsi="方正楷体_GBK"/>
        </w:rPr>
        <w:t>,</w:t>
      </w:r>
      <w:r>
        <w:rPr>
          <w:rFonts w:eastAsia="方正楷体_GBK" w:hint="eastAsia"/>
        </w:rPr>
        <w:t>伸长脖子</w:t>
      </w:r>
      <w:r>
        <w:rPr>
          <w:rFonts w:ascii="方正楷体_GBK" w:hAnsi="方正楷体_GBK"/>
        </w:rPr>
        <w:t>,</w:t>
      </w:r>
      <w:r>
        <w:rPr>
          <w:rFonts w:eastAsia="方正楷体_GBK" w:hint="eastAsia"/>
        </w:rPr>
        <w:t>恨不能从我们肩膀上探过来。</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只见罗丹一会儿上前……轻轻地舒了口气。</w:t>
      </w:r>
    </w:p>
    <w:p w:rsidR="00590BE9" w:rsidRDefault="00590BE9" w:rsidP="00590BE9">
      <w:pPr>
        <w:spacing w:line="240" w:lineRule="auto"/>
        <w:ind w:firstLineChars="200" w:firstLine="360"/>
      </w:pPr>
      <w:r>
        <w:rPr>
          <w:rFonts w:ascii="NEU-HZ-S92" w:hAnsi="NEU-HZ-S92"/>
        </w:rPr>
        <w:t>2</w:t>
      </w:r>
      <w:r>
        <w:t>.</w:t>
      </w:r>
      <w:r>
        <w:rPr>
          <w:rFonts w:hint="eastAsia"/>
        </w:rPr>
        <w:t>学生自由读句子</w:t>
      </w:r>
      <w:r>
        <w:rPr>
          <w:rFonts w:ascii="方正书宋_GBK" w:hAnsi="方正书宋_GBK"/>
        </w:rPr>
        <w:t>,</w:t>
      </w:r>
      <w:r>
        <w:rPr>
          <w:rFonts w:hint="eastAsia"/>
        </w:rPr>
        <w:t>多读几遍</w:t>
      </w:r>
      <w:r>
        <w:rPr>
          <w:rFonts w:ascii="方正书宋_GBK" w:hAnsi="方正书宋_GBK"/>
        </w:rPr>
        <w:t>,</w:t>
      </w:r>
      <w:r>
        <w:rPr>
          <w:rFonts w:hint="eastAsia"/>
        </w:rPr>
        <w:t>把句子读通顺</w:t>
      </w:r>
      <w:r>
        <w:rPr>
          <w:rFonts w:ascii="方正书宋_GBK" w:hAnsi="方正书宋_GBK"/>
        </w:rPr>
        <w:t>,</w:t>
      </w:r>
      <w:r>
        <w:rPr>
          <w:rFonts w:hint="eastAsia"/>
        </w:rPr>
        <w:t>读流利。</w:t>
      </w:r>
    </w:p>
    <w:p w:rsidR="00590BE9" w:rsidRDefault="00590BE9" w:rsidP="00590BE9">
      <w:pPr>
        <w:spacing w:line="240" w:lineRule="auto"/>
        <w:ind w:firstLineChars="200" w:firstLine="360"/>
      </w:pPr>
      <w:r>
        <w:rPr>
          <w:rFonts w:ascii="NEU-HZ-S92" w:hAnsi="NEU-HZ-S92"/>
        </w:rPr>
        <w:t>3</w:t>
      </w:r>
      <w:r>
        <w:t>.</w:t>
      </w:r>
      <w:r>
        <w:rPr>
          <w:rFonts w:hint="eastAsia"/>
        </w:rPr>
        <w:t>学生思考这几句话有什么特点</w:t>
      </w:r>
      <w:r>
        <w:rPr>
          <w:rFonts w:ascii="方正书宋_GBK" w:hAnsi="方正书宋_GBK"/>
        </w:rPr>
        <w:t>,</w:t>
      </w:r>
      <w:r>
        <w:rPr>
          <w:rFonts w:hint="eastAsia"/>
        </w:rPr>
        <w:t>是怎样突出这一特点的。</w:t>
      </w:r>
    </w:p>
    <w:p w:rsidR="00590BE9" w:rsidRDefault="00590BE9" w:rsidP="00590BE9">
      <w:pPr>
        <w:spacing w:line="240" w:lineRule="auto"/>
        <w:jc w:val="center"/>
      </w:pPr>
      <w:r>
        <w:rPr>
          <w:noProof/>
        </w:rPr>
        <w:drawing>
          <wp:inline distT="0" distB="0" distL="0" distR="0">
            <wp:extent cx="322920" cy="249840"/>
            <wp:effectExtent l="0" t="0" r="0" b="0"/>
            <wp:docPr id="1134" name="二次备课.jpg" descr="id:2147509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可以让学生结合自己的生活经历</w:t>
      </w:r>
      <w:r>
        <w:rPr>
          <w:rFonts w:ascii="方正楷体_GBK" w:hAnsi="方正楷体_GBK"/>
        </w:rPr>
        <w:t>,</w:t>
      </w:r>
      <w:r>
        <w:rPr>
          <w:rFonts w:eastAsia="方正楷体_GBK" w:hint="eastAsia"/>
        </w:rPr>
        <w:t>想一想自己有没有入迷的时候</w:t>
      </w:r>
      <w:r>
        <w:rPr>
          <w:rFonts w:ascii="方正楷体_GBK" w:hAnsi="方正楷体_GBK"/>
        </w:rPr>
        <w:t>,</w:t>
      </w:r>
      <w:r>
        <w:rPr>
          <w:rFonts w:eastAsia="方正楷体_GBK" w:hint="eastAsia"/>
        </w:rPr>
        <w:t>说一说当时的情景。</w:t>
      </w:r>
    </w:p>
    <w:p w:rsidR="00590BE9" w:rsidRDefault="00590BE9" w:rsidP="00590BE9">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你是从句子中的哪些语句判断出来的</w:t>
      </w:r>
      <w:r>
        <w:rPr>
          <w:rFonts w:ascii="方正书宋_GBK" w:hAnsi="方正书宋_GBK"/>
        </w:rPr>
        <w:t>?</w:t>
      </w:r>
      <w:r>
        <w:rPr>
          <w:rFonts w:hint="eastAsia"/>
        </w:rPr>
        <w:t>圈画出来读一读。</w:t>
      </w:r>
    </w:p>
    <w:p w:rsidR="00590BE9" w:rsidRDefault="00590BE9" w:rsidP="00590BE9">
      <w:pPr>
        <w:spacing w:line="240" w:lineRule="auto"/>
        <w:ind w:firstLineChars="200" w:firstLine="360"/>
      </w:pPr>
      <w:r>
        <w:rPr>
          <w:rFonts w:ascii="NEU-HZ-S92" w:hAnsi="NEU-HZ-S92"/>
        </w:rPr>
        <w:lastRenderedPageBreak/>
        <w:t>5</w:t>
      </w:r>
      <w:r>
        <w:t>.</w:t>
      </w:r>
      <w:r>
        <w:rPr>
          <w:rFonts w:hint="eastAsia"/>
        </w:rPr>
        <w:t>学生汇报</w:t>
      </w:r>
      <w:r>
        <w:rPr>
          <w:rFonts w:ascii="方正书宋_GBK" w:hAnsi="方正书宋_GBK"/>
        </w:rPr>
        <w:t>:</w:t>
      </w:r>
    </w:p>
    <w:p w:rsidR="00590BE9" w:rsidRDefault="00590BE9" w:rsidP="00590BE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“跺脚拍手</w:t>
      </w:r>
      <w:r>
        <w:rPr>
          <w:rFonts w:ascii="方正书宋_GBK" w:hAnsi="方正书宋_GBK"/>
        </w:rPr>
        <w:t>,</w:t>
      </w:r>
      <w:r>
        <w:rPr>
          <w:rFonts w:hint="eastAsia"/>
        </w:rPr>
        <w:t>咋咋呼呼”“等老师进来</w:t>
      </w:r>
      <w:r>
        <w:rPr>
          <w:rFonts w:ascii="方正书宋_GBK" w:hAnsi="方正书宋_GBK"/>
        </w:rPr>
        <w:t>,</w:t>
      </w:r>
      <w:r>
        <w:rPr>
          <w:rFonts w:hint="eastAsia"/>
        </w:rPr>
        <w:t>才知道已经上课”。</w:t>
      </w:r>
    </w:p>
    <w:p w:rsidR="00590BE9" w:rsidRDefault="00590BE9" w:rsidP="00590BE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“伸长脖子”“恨不能”。</w:t>
      </w:r>
    </w:p>
    <w:p w:rsidR="00590BE9" w:rsidRDefault="00590BE9" w:rsidP="00590BE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“一会儿上前</w:t>
      </w:r>
      <w:r>
        <w:rPr>
          <w:rFonts w:ascii="方正书宋_GBK" w:hAnsi="方正书宋_GBK"/>
        </w:rPr>
        <w:t>,</w:t>
      </w:r>
      <w:r>
        <w:rPr>
          <w:rFonts w:hint="eastAsia"/>
        </w:rPr>
        <w:t>一会儿后退”“嘴里叽里咕噜”“眼睛闪着异样的光”“把地板踩得吱吱响”“手不停地挥动”“整个世界对他来讲好像已经消失了”“对着塑像痴痴地微笑”。</w:t>
      </w:r>
    </w:p>
    <w:p w:rsidR="00590BE9" w:rsidRDefault="00590BE9" w:rsidP="00590BE9">
      <w:pPr>
        <w:spacing w:line="240" w:lineRule="auto"/>
        <w:ind w:firstLineChars="200" w:firstLine="360"/>
      </w:pPr>
      <w:r>
        <w:rPr>
          <w:rFonts w:ascii="NEU-HZ-S92" w:hAnsi="NEU-HZ-S92"/>
        </w:rPr>
        <w:t>6</w:t>
      </w:r>
      <w:r>
        <w:t>.</w:t>
      </w:r>
      <w:r>
        <w:rPr>
          <w:rFonts w:eastAsia="方正黑体_GBK" w:hint="eastAsia"/>
        </w:rPr>
        <w:t>师</w:t>
      </w:r>
      <w:r>
        <w:rPr>
          <w:rFonts w:ascii="方正黑体_GBK" w:hAnsi="方正黑体_GBK"/>
        </w:rPr>
        <w:t>:</w:t>
      </w:r>
      <w:r>
        <w:rPr>
          <w:rFonts w:hint="eastAsia"/>
        </w:rPr>
        <w:t>你画出的这些语句有什么共同点</w:t>
      </w:r>
      <w:r>
        <w:rPr>
          <w:rFonts w:ascii="方正书宋_GBK" w:hAnsi="方正书宋_GBK"/>
        </w:rPr>
        <w:t>?</w:t>
      </w:r>
    </w:p>
    <w:p w:rsidR="00590BE9" w:rsidRDefault="00590BE9" w:rsidP="00590BE9">
      <w:pPr>
        <w:spacing w:line="240" w:lineRule="auto"/>
        <w:ind w:firstLineChars="200" w:firstLine="360"/>
      </w:pPr>
      <w:r>
        <w:rPr>
          <w:rFonts w:ascii="NEU-HZ-S92" w:hAnsi="NEU-HZ-S92"/>
        </w:rPr>
        <w:t>7</w:t>
      </w:r>
      <w:r>
        <w:t>.</w:t>
      </w:r>
      <w:r>
        <w:rPr>
          <w:rFonts w:hint="eastAsia"/>
        </w:rPr>
        <w:t>教师小结</w:t>
      </w:r>
      <w:r>
        <w:rPr>
          <w:rFonts w:ascii="方正书宋_GBK" w:hAnsi="方正书宋_GBK"/>
        </w:rPr>
        <w:t>:</w:t>
      </w:r>
    </w:p>
    <w:p w:rsidR="00590BE9" w:rsidRDefault="00590BE9" w:rsidP="00590BE9">
      <w:pPr>
        <w:spacing w:line="240" w:lineRule="auto"/>
        <w:ind w:firstLineChars="200" w:firstLine="360"/>
      </w:pPr>
      <w:r>
        <w:rPr>
          <w:rFonts w:hint="eastAsia"/>
        </w:rPr>
        <w:t>抓住人物的动作、神态进行细致的刻画</w:t>
      </w:r>
      <w:r>
        <w:rPr>
          <w:rFonts w:ascii="方正书宋_GBK" w:hAnsi="方正书宋_GBK"/>
        </w:rPr>
        <w:t>,</w:t>
      </w:r>
      <w:r>
        <w:rPr>
          <w:rFonts w:hint="eastAsia"/>
        </w:rPr>
        <w:t>就能把入迷的状态写得十分传神。</w:t>
      </w:r>
    </w:p>
    <w:p w:rsidR="00590BE9" w:rsidRDefault="00590BE9" w:rsidP="00590BE9">
      <w:pPr>
        <w:spacing w:line="240" w:lineRule="auto"/>
        <w:jc w:val="center"/>
      </w:pPr>
      <w:r>
        <w:rPr>
          <w:noProof/>
        </w:rPr>
        <w:drawing>
          <wp:inline distT="0" distB="0" distL="0" distR="0">
            <wp:extent cx="322920" cy="249840"/>
            <wp:effectExtent l="0" t="0" r="0" b="0"/>
            <wp:docPr id="1135" name="二次备课.jpg" descr="id:2147509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590BE9" w:rsidRDefault="00590BE9" w:rsidP="00590BE9">
      <w:pPr>
        <w:spacing w:line="240" w:lineRule="auto"/>
      </w:pPr>
      <w:r>
        <w:rPr>
          <w:rFonts w:eastAsia="方正楷体_GBK" w:hint="eastAsia"/>
        </w:rPr>
        <w:t>还可以让学生运用语言、动作和神态描写来写一写一个人其他情绪的表现。</w:t>
      </w:r>
    </w:p>
    <w:p w:rsidR="00590BE9" w:rsidRDefault="00590BE9" w:rsidP="00590BE9">
      <w:pPr>
        <w:spacing w:line="240" w:lineRule="auto"/>
        <w:ind w:firstLineChars="200" w:firstLine="360"/>
      </w:pPr>
      <w:r>
        <w:rPr>
          <w:rFonts w:ascii="NEU-HZ-S92" w:hAnsi="NEU-HZ-S92"/>
        </w:rPr>
        <w:t>8</w:t>
      </w:r>
      <w:r>
        <w:t>.</w:t>
      </w:r>
      <w:r>
        <w:rPr>
          <w:rFonts w:eastAsia="方正黑体_GBK" w:hint="eastAsia"/>
        </w:rPr>
        <w:t>师</w:t>
      </w:r>
      <w:r>
        <w:rPr>
          <w:rFonts w:ascii="方正黑体_GBK" w:hAnsi="方正黑体_GBK"/>
        </w:rPr>
        <w:t>:</w:t>
      </w:r>
      <w:r>
        <w:rPr>
          <w:rFonts w:hint="eastAsia"/>
        </w:rPr>
        <w:t>你在什么时候看到过一个人做事非常投入、非常入迷的样子</w:t>
      </w:r>
      <w:r>
        <w:rPr>
          <w:rFonts w:ascii="方正书宋_GBK" w:hAnsi="方正书宋_GBK"/>
        </w:rPr>
        <w:t>?</w:t>
      </w:r>
      <w:r>
        <w:rPr>
          <w:rFonts w:hint="eastAsia"/>
        </w:rPr>
        <w:t>试着用动作和神态描写来写一写当时的情景。</w:t>
      </w:r>
      <w:r>
        <w:rPr>
          <w:rFonts w:hint="eastAsia"/>
        </w:rPr>
        <w:t xml:space="preserve"> </w:t>
      </w:r>
    </w:p>
    <w:p w:rsidR="00590BE9" w:rsidRDefault="00590BE9" w:rsidP="00590BE9">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先总说观点</w:t>
      </w:r>
      <w:r>
        <w:rPr>
          <w:rFonts w:ascii="方正书宋_GBK" w:hAnsi="方正书宋_GBK"/>
        </w:rPr>
        <w:t>,</w:t>
      </w:r>
      <w:r>
        <w:rPr>
          <w:rFonts w:hint="eastAsia"/>
        </w:rPr>
        <w:t>再逐条表达。</w:t>
      </w:r>
    </w:p>
    <w:p w:rsidR="00590BE9" w:rsidRDefault="00590BE9" w:rsidP="00590BE9">
      <w:pPr>
        <w:spacing w:line="240" w:lineRule="auto"/>
        <w:ind w:firstLineChars="200" w:firstLine="360"/>
      </w:pPr>
      <w:r>
        <w:rPr>
          <w:rFonts w:ascii="NEU-HZ-S92" w:hAnsi="NEU-HZ-S92"/>
        </w:rPr>
        <w:t>1</w:t>
      </w:r>
      <w:r>
        <w:t>.</w:t>
      </w:r>
      <w:r>
        <w:rPr>
          <w:rFonts w:hint="eastAsia"/>
        </w:rPr>
        <w:t>教师用课件出示教材中的句子。</w:t>
      </w:r>
      <w:r>
        <w:rPr>
          <w:rFonts w:ascii="方正书宋_GBK" w:hAnsi="方正书宋_GBK"/>
        </w:rPr>
        <w:t>(</w:t>
      </w:r>
      <w:r>
        <w:rPr>
          <w:rFonts w:hint="eastAsia"/>
        </w:rPr>
        <w:t>冒号和分号用不同颜色区分开</w:t>
      </w:r>
      <w:r>
        <w:rPr>
          <w:rFonts w:ascii="方正书宋_GBK" w:hAnsi="方正书宋_GBK"/>
        </w:rPr>
        <w:t>)</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6" name="语文ppt.jpg" descr="id:2147509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人们认为天体上若有生命存在……为生命系统提供能源。</w:t>
      </w:r>
    </w:p>
    <w:p w:rsidR="00590BE9" w:rsidRDefault="00590BE9" w:rsidP="00590BE9">
      <w:pPr>
        <w:spacing w:line="240" w:lineRule="auto"/>
        <w:ind w:firstLineChars="200" w:firstLine="360"/>
      </w:pPr>
      <w:r>
        <w:rPr>
          <w:rFonts w:ascii="NEU-HZ-S92" w:hAnsi="NEU-HZ-S92"/>
        </w:rPr>
        <w:t>2</w:t>
      </w:r>
      <w:r>
        <w:t>.</w:t>
      </w:r>
      <w:r>
        <w:rPr>
          <w:rFonts w:hint="eastAsia"/>
        </w:rPr>
        <w:t>学生读句子</w:t>
      </w:r>
      <w:r>
        <w:rPr>
          <w:rFonts w:ascii="方正书宋_GBK" w:hAnsi="方正书宋_GBK"/>
        </w:rPr>
        <w:t>,</w:t>
      </w:r>
      <w:r>
        <w:rPr>
          <w:rFonts w:hint="eastAsia"/>
        </w:rPr>
        <w:t>然后思考这一部分主要讲了什么。</w:t>
      </w:r>
    </w:p>
    <w:p w:rsidR="00590BE9" w:rsidRDefault="00590BE9" w:rsidP="00590BE9">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从加点的词语可以看出作者是分几部分把这几个条件讲清楚的。</w:t>
      </w:r>
    </w:p>
    <w:p w:rsidR="00590BE9" w:rsidRDefault="00590BE9" w:rsidP="00590BE9">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观察这个句子中着重标出的标点符号</w:t>
      </w:r>
      <w:r>
        <w:rPr>
          <w:rFonts w:ascii="方正书宋_GBK" w:hAnsi="方正书宋_GBK"/>
        </w:rPr>
        <w:t>,</w:t>
      </w:r>
      <w:r>
        <w:rPr>
          <w:rFonts w:hint="eastAsia"/>
        </w:rPr>
        <w:t>再联系加点的词语</w:t>
      </w:r>
      <w:r>
        <w:rPr>
          <w:rFonts w:ascii="方正书宋_GBK" w:hAnsi="方正书宋_GBK"/>
        </w:rPr>
        <w:t>,</w:t>
      </w:r>
      <w:r>
        <w:rPr>
          <w:rFonts w:hint="eastAsia"/>
        </w:rPr>
        <w:t>说一说这段话的结构。</w:t>
      </w:r>
    </w:p>
    <w:p w:rsidR="00590BE9" w:rsidRDefault="00590BE9" w:rsidP="00590BE9">
      <w:pPr>
        <w:spacing w:line="240" w:lineRule="auto"/>
        <w:ind w:firstLineChars="200" w:firstLine="360"/>
      </w:pPr>
      <w:r>
        <w:rPr>
          <w:rFonts w:ascii="NEU-HZ-S92" w:hAnsi="NEU-HZ-S92"/>
        </w:rPr>
        <w:t>5</w:t>
      </w:r>
      <w:r>
        <w:t>.</w:t>
      </w:r>
      <w:r>
        <w:rPr>
          <w:rFonts w:hint="eastAsia"/>
        </w:rPr>
        <w:t>教师引导学生总结这段话的表达方式</w:t>
      </w:r>
      <w:r>
        <w:rPr>
          <w:rFonts w:ascii="方正书宋_GBK" w:hAnsi="方正书宋_GBK"/>
        </w:rPr>
        <w:t>:</w:t>
      </w:r>
    </w:p>
    <w:p w:rsidR="00590BE9" w:rsidRDefault="00590BE9" w:rsidP="00590BE9">
      <w:pPr>
        <w:spacing w:line="240" w:lineRule="auto"/>
        <w:ind w:firstLineChars="200" w:firstLine="360"/>
      </w:pPr>
      <w:r>
        <w:rPr>
          <w:rFonts w:hint="eastAsia"/>
        </w:rPr>
        <w:t>先总说天体上如果有生命</w:t>
      </w:r>
      <w:r>
        <w:rPr>
          <w:rFonts w:ascii="方正书宋_GBK" w:hAnsi="方正书宋_GBK"/>
        </w:rPr>
        <w:t>,</w:t>
      </w:r>
      <w:r>
        <w:rPr>
          <w:rFonts w:hint="eastAsia"/>
        </w:rPr>
        <w:t>应该具备的条件</w:t>
      </w:r>
      <w:r>
        <w:rPr>
          <w:rFonts w:ascii="方正书宋_GBK" w:hAnsi="方正书宋_GBK"/>
        </w:rPr>
        <w:t>,</w:t>
      </w:r>
      <w:r>
        <w:rPr>
          <w:rFonts w:hint="eastAsia"/>
        </w:rPr>
        <w:t>再逐条有序地进行说明。</w:t>
      </w:r>
    </w:p>
    <w:p w:rsidR="00590BE9" w:rsidRDefault="00590BE9" w:rsidP="00590BE9">
      <w:pPr>
        <w:spacing w:line="240" w:lineRule="auto"/>
        <w:ind w:firstLineChars="200" w:firstLine="360"/>
      </w:pPr>
      <w:r>
        <w:rPr>
          <w:rFonts w:ascii="NEU-HZ-S92" w:hAnsi="NEU-HZ-S92"/>
        </w:rPr>
        <w:t>6</w:t>
      </w:r>
      <w:r>
        <w:t>.</w:t>
      </w:r>
      <w:r>
        <w:rPr>
          <w:rFonts w:hint="eastAsia"/>
        </w:rPr>
        <w:t>学生小组讨论</w:t>
      </w:r>
      <w:r>
        <w:rPr>
          <w:rFonts w:ascii="方正书宋_GBK" w:hAnsi="方正书宋_GBK"/>
        </w:rPr>
        <w:t>:</w:t>
      </w:r>
      <w:r>
        <w:rPr>
          <w:rFonts w:hint="eastAsia"/>
        </w:rPr>
        <w:t>这样表达有什么好处</w:t>
      </w:r>
      <w:r>
        <w:rPr>
          <w:rFonts w:ascii="方正书宋_GBK" w:hAnsi="方正书宋_GBK"/>
        </w:rPr>
        <w:t>?(</w:t>
      </w:r>
      <w:r>
        <w:rPr>
          <w:rFonts w:hint="eastAsia"/>
        </w:rPr>
        <w:t>条理分明</w:t>
      </w:r>
      <w:r>
        <w:rPr>
          <w:rFonts w:ascii="方正书宋_GBK" w:hAnsi="方正书宋_GBK"/>
        </w:rPr>
        <w:t>,</w:t>
      </w:r>
      <w:r>
        <w:rPr>
          <w:rFonts w:hint="eastAsia"/>
        </w:rPr>
        <w:t>便于抓住要点</w:t>
      </w:r>
      <w:r>
        <w:rPr>
          <w:rFonts w:ascii="方正书宋_GBK" w:hAnsi="方正书宋_GBK"/>
        </w:rPr>
        <w:t>)</w:t>
      </w:r>
    </w:p>
    <w:p w:rsidR="00590BE9" w:rsidRDefault="00590BE9" w:rsidP="00590BE9">
      <w:pPr>
        <w:spacing w:line="240" w:lineRule="auto"/>
        <w:ind w:firstLineChars="200" w:firstLine="360"/>
      </w:pPr>
      <w:r>
        <w:rPr>
          <w:rFonts w:ascii="NEU-HZ-S92" w:hAnsi="NEU-HZ-S92"/>
        </w:rPr>
        <w:lastRenderedPageBreak/>
        <w:t>7</w:t>
      </w:r>
      <w:r>
        <w:t>.</w:t>
      </w:r>
      <w:r>
        <w:rPr>
          <w:rFonts w:hint="eastAsia"/>
        </w:rPr>
        <w:t>教师课件出示表达练习。</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7" name="语文ppt.jpg" descr="id:2147509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竞选班级体育委员。</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向妈妈请求</w:t>
      </w:r>
      <w:r>
        <w:rPr>
          <w:rFonts w:ascii="方正楷体_GBK" w:hAnsi="方正楷体_GBK"/>
        </w:rPr>
        <w:t>,</w:t>
      </w:r>
      <w:r>
        <w:rPr>
          <w:rFonts w:eastAsia="方正楷体_GBK" w:hint="eastAsia"/>
        </w:rPr>
        <w:t>每周三放学后踢一会儿足球。</w:t>
      </w:r>
    </w:p>
    <w:p w:rsidR="00590BE9" w:rsidRDefault="00590BE9" w:rsidP="00590BE9">
      <w:pPr>
        <w:spacing w:line="240" w:lineRule="auto"/>
        <w:ind w:firstLineChars="200" w:firstLine="360"/>
      </w:pPr>
      <w:r>
        <w:rPr>
          <w:rFonts w:ascii="NEU-HZ-S92" w:hAnsi="NEU-HZ-S92"/>
        </w:rPr>
        <w:t>8</w:t>
      </w:r>
      <w:r>
        <w:t>.</w:t>
      </w:r>
      <w:r>
        <w:rPr>
          <w:rFonts w:hint="eastAsia"/>
        </w:rPr>
        <w:t>学生从以上表达练习中任选一个做表达练习</w:t>
      </w:r>
      <w:r>
        <w:rPr>
          <w:rFonts w:ascii="方正书宋_GBK" w:hAnsi="方正书宋_GBK"/>
        </w:rPr>
        <w:t>,</w:t>
      </w:r>
      <w:r>
        <w:rPr>
          <w:rFonts w:hint="eastAsia"/>
        </w:rPr>
        <w:t>教师提醒学生不但要注意文字的表述</w:t>
      </w:r>
      <w:r>
        <w:rPr>
          <w:rFonts w:ascii="方正书宋_GBK" w:hAnsi="方正书宋_GBK"/>
        </w:rPr>
        <w:t>,</w:t>
      </w:r>
      <w:r>
        <w:rPr>
          <w:rFonts w:hint="eastAsia"/>
        </w:rPr>
        <w:t>更要注意标点符号的使用。</w:t>
      </w:r>
    </w:p>
    <w:p w:rsidR="00590BE9" w:rsidRDefault="00590BE9" w:rsidP="00590BE9">
      <w:pPr>
        <w:spacing w:line="240" w:lineRule="auto"/>
        <w:ind w:firstLineChars="200" w:firstLine="360"/>
      </w:pPr>
      <w:r>
        <w:rPr>
          <w:rFonts w:ascii="NEU-HZ-S92" w:hAnsi="NEU-HZ-S92"/>
        </w:rPr>
        <w:t>9</w:t>
      </w:r>
      <w:r>
        <w:t>.</w:t>
      </w:r>
      <w:r>
        <w:rPr>
          <w:rFonts w:hint="eastAsia"/>
        </w:rPr>
        <w:t>学生展示表达练习</w:t>
      </w:r>
      <w:r>
        <w:rPr>
          <w:rFonts w:ascii="方正书宋_GBK" w:hAnsi="方正书宋_GBK"/>
        </w:rPr>
        <w:t>,</w:t>
      </w:r>
      <w:r>
        <w:rPr>
          <w:rFonts w:hint="eastAsia"/>
        </w:rPr>
        <w:t>全班评议。</w:t>
      </w:r>
    </w:p>
    <w:p w:rsidR="00590BE9" w:rsidRDefault="00590BE9" w:rsidP="00590BE9">
      <w:pPr>
        <w:spacing w:line="240" w:lineRule="auto"/>
        <w:ind w:firstLineChars="200" w:firstLine="360"/>
      </w:pPr>
      <w:r>
        <w:rPr>
          <w:noProof/>
        </w:rPr>
        <w:drawing>
          <wp:inline distT="0" distB="0" distL="0" distR="0">
            <wp:extent cx="579240" cy="176400"/>
            <wp:effectExtent l="0" t="0" r="0" b="0"/>
            <wp:docPr id="1138" name="设计意图.jpg" descr="id:2147509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400"/>
                    </a:xfrm>
                    <a:prstGeom prst="rect">
                      <a:avLst/>
                    </a:prstGeom>
                  </pic:spPr>
                </pic:pic>
              </a:graphicData>
            </a:graphic>
          </wp:inline>
        </w:drawing>
      </w:r>
      <w:r>
        <w:rPr>
          <w:rFonts w:eastAsia="方正楷体_GBK" w:hint="eastAsia"/>
        </w:rPr>
        <w:t>通过抓住人物的动作和神态描写</w:t>
      </w:r>
      <w:r>
        <w:rPr>
          <w:rFonts w:ascii="方正楷体_GBK" w:hAnsi="方正楷体_GBK"/>
        </w:rPr>
        <w:t>,</w:t>
      </w:r>
      <w:r>
        <w:rPr>
          <w:rFonts w:eastAsia="方正楷体_GBK" w:hint="eastAsia"/>
        </w:rPr>
        <w:t>学习刻画人物入迷的方法</w:t>
      </w:r>
      <w:r>
        <w:rPr>
          <w:rFonts w:ascii="方正楷体_GBK" w:hAnsi="方正楷体_GBK"/>
        </w:rPr>
        <w:t>;</w:t>
      </w:r>
      <w:r>
        <w:rPr>
          <w:rFonts w:eastAsia="方正楷体_GBK" w:hint="eastAsia"/>
        </w:rPr>
        <w:t>再通过对总分结构的文段进行分析</w:t>
      </w:r>
      <w:r>
        <w:rPr>
          <w:rFonts w:ascii="方正楷体_GBK" w:hAnsi="方正楷体_GBK"/>
        </w:rPr>
        <w:t>,</w:t>
      </w:r>
      <w:r>
        <w:rPr>
          <w:rFonts w:eastAsia="方正楷体_GBK" w:hint="eastAsia"/>
        </w:rPr>
        <w:t>引导学生学习先总说观点后逐条说明理由的表达方式。</w:t>
      </w:r>
    </w:p>
    <w:tbl>
      <w:tblPr>
        <w:tblW w:w="2413" w:type="pct"/>
        <w:jc w:val="center"/>
        <w:tblLayout w:type="fixed"/>
        <w:tblLook w:val="04A0"/>
      </w:tblPr>
      <w:tblGrid>
        <w:gridCol w:w="4110"/>
      </w:tblGrid>
      <w:tr w:rsidR="00590BE9" w:rsidTr="00EB4708">
        <w:trPr>
          <w:jc w:val="center"/>
        </w:trPr>
        <w:tc>
          <w:tcPr>
            <w:tcW w:w="3969" w:type="dxa"/>
            <w:tcMar>
              <w:left w:w="105" w:type="dxa"/>
              <w:right w:w="105" w:type="dxa"/>
            </w:tcMar>
            <w:vAlign w:val="center"/>
          </w:tcPr>
          <w:p w:rsidR="00590BE9" w:rsidRDefault="00590BE9" w:rsidP="001679DC">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590BE9" w:rsidRDefault="00590BE9" w:rsidP="00590BE9">
      <w:pPr>
        <w:spacing w:line="240" w:lineRule="auto"/>
      </w:pPr>
      <w:r>
        <w:t xml:space="preserve">　　</w:t>
      </w:r>
      <w:r>
        <w:rPr>
          <w:rFonts w:ascii="NEU-HZ-S92" w:hAnsi="NEU-HZ-S92"/>
        </w:rPr>
        <w:t>1</w:t>
      </w:r>
      <w:r>
        <w:t>.</w:t>
      </w:r>
      <w:r>
        <w:rPr>
          <w:rFonts w:hint="eastAsia"/>
        </w:rPr>
        <w:t>写一写某人对某件事入迷的样子。</w:t>
      </w:r>
    </w:p>
    <w:p w:rsidR="00590BE9" w:rsidRDefault="00590BE9" w:rsidP="00590BE9">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40" name="本课小结.jpg" descr="id:2147509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590BE9" w:rsidRDefault="00590BE9" w:rsidP="00590BE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这节课我们已经学完了本单元的《语文园地》。老师相信通过对这个单元的学习</w:t>
      </w:r>
      <w:r>
        <w:rPr>
          <w:rFonts w:ascii="方正楷体_GBK" w:hAnsi="方正楷体_GBK"/>
        </w:rPr>
        <w:t>,</w:t>
      </w:r>
      <w:r>
        <w:rPr>
          <w:rFonts w:eastAsia="方正楷体_GBK" w:hint="eastAsia"/>
        </w:rPr>
        <w:t>同学们一定收获了很多知识和方法</w:t>
      </w:r>
      <w:r>
        <w:rPr>
          <w:rFonts w:ascii="方正楷体_GBK" w:hAnsi="方正楷体_GBK"/>
        </w:rPr>
        <w:t>,</w:t>
      </w:r>
      <w:r>
        <w:rPr>
          <w:rFonts w:eastAsia="方正楷体_GBK" w:hint="eastAsia"/>
        </w:rPr>
        <w:t>希望同学们在以后的学习中能够加以运用</w:t>
      </w:r>
      <w:r>
        <w:rPr>
          <w:rFonts w:ascii="方正楷体_GBK" w:hAnsi="方正楷体_GBK"/>
        </w:rPr>
        <w:t>,</w:t>
      </w:r>
      <w:r>
        <w:rPr>
          <w:rFonts w:eastAsia="方正楷体_GBK" w:hint="eastAsia"/>
        </w:rPr>
        <w:t>以提高自己的能力。</w:t>
      </w:r>
      <w:r>
        <w:rPr>
          <w:noProof/>
        </w:rPr>
        <w:drawing>
          <wp:inline distT="0" distB="0" distL="0" distR="0">
            <wp:extent cx="37080" cy="155160"/>
            <wp:effectExtent l="0" t="0" r="0" b="0"/>
            <wp:docPr id="1141" name="zwt.jpg" descr="id:2147509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590BE9" w:rsidRDefault="00590BE9" w:rsidP="00590BE9">
      <w:pPr>
        <w:spacing w:line="240" w:lineRule="auto"/>
        <w:jc w:val="center"/>
      </w:pPr>
      <w:r>
        <w:rPr>
          <w:noProof/>
        </w:rPr>
        <w:drawing>
          <wp:inline distT="0" distB="0" distL="0" distR="0">
            <wp:extent cx="2014920" cy="432720"/>
            <wp:effectExtent l="0" t="0" r="0" b="0"/>
            <wp:docPr id="1142" name="教学反思.jpg" descr="id:2147509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F5281A" w:rsidRPr="00590BE9" w:rsidRDefault="00590BE9" w:rsidP="001679DC">
      <w:pPr>
        <w:spacing w:line="240" w:lineRule="auto"/>
        <w:ind w:firstLineChars="200" w:firstLine="360"/>
      </w:pPr>
      <w:r>
        <w:rPr>
          <w:rFonts w:hint="eastAsia"/>
        </w:rPr>
        <w:t>这一单元的《语文园地》共有三项内容</w:t>
      </w:r>
      <w:r>
        <w:rPr>
          <w:rFonts w:ascii="方正书宋_GBK" w:hAnsi="方正书宋_GBK"/>
        </w:rPr>
        <w:t>,</w:t>
      </w:r>
      <w:r>
        <w:rPr>
          <w:rFonts w:hint="eastAsia"/>
        </w:rPr>
        <w:t>在教学中</w:t>
      </w:r>
      <w:r>
        <w:rPr>
          <w:rFonts w:ascii="方正书宋_GBK" w:hAnsi="方正书宋_GBK"/>
        </w:rPr>
        <w:t>,</w:t>
      </w:r>
      <w:r>
        <w:rPr>
          <w:rFonts w:hint="eastAsia"/>
        </w:rPr>
        <w:t>我用了两个课时完成了教学任务。“交流平台”的教学</w:t>
      </w:r>
      <w:r>
        <w:rPr>
          <w:rFonts w:ascii="方正书宋_GBK" w:hAnsi="方正书宋_GBK"/>
        </w:rPr>
        <w:t>,</w:t>
      </w:r>
      <w:r>
        <w:rPr>
          <w:rFonts w:hint="eastAsia"/>
        </w:rPr>
        <w:t>是让学生逐步养成一个读书习惯</w:t>
      </w:r>
      <w:r>
        <w:rPr>
          <w:rFonts w:ascii="方正书宋_GBK" w:hAnsi="方正书宋_GBK"/>
        </w:rPr>
        <w:t>:</w:t>
      </w:r>
      <w:r>
        <w:rPr>
          <w:rFonts w:hint="eastAsia"/>
        </w:rPr>
        <w:t>读书时先想想阅读的目的</w:t>
      </w:r>
      <w:r>
        <w:rPr>
          <w:rFonts w:ascii="方正书宋_GBK" w:hAnsi="方正书宋_GBK"/>
        </w:rPr>
        <w:t>,</w:t>
      </w:r>
      <w:r>
        <w:rPr>
          <w:rFonts w:hint="eastAsia"/>
        </w:rPr>
        <w:t>再有针对性地选择合适的阅读方法。教学中我先让学生回忆了课文《故宫博物院》和《竹节人》的阅读方法</w:t>
      </w:r>
      <w:r>
        <w:rPr>
          <w:rFonts w:ascii="方正书宋_GBK" w:hAnsi="方正书宋_GBK"/>
        </w:rPr>
        <w:t>,</w:t>
      </w:r>
      <w:r>
        <w:rPr>
          <w:rFonts w:hint="eastAsia"/>
        </w:rPr>
        <w:t>再鼓励学生在以后的阅读中加以运用。“词句段运用”有两部分内容</w:t>
      </w:r>
      <w:r>
        <w:rPr>
          <w:rFonts w:ascii="方正书宋_GBK" w:hAnsi="方正书宋_GBK"/>
        </w:rPr>
        <w:t>,</w:t>
      </w:r>
      <w:r>
        <w:rPr>
          <w:rFonts w:hint="eastAsia"/>
        </w:rPr>
        <w:t>教学中我采用的是“自读感悟——教师指导——学生练习”的顺序进行的</w:t>
      </w:r>
      <w:r>
        <w:rPr>
          <w:rFonts w:ascii="方正书宋_GBK" w:hAnsi="方正书宋_GBK"/>
        </w:rPr>
        <w:t>,</w:t>
      </w:r>
      <w:r>
        <w:rPr>
          <w:rFonts w:hint="eastAsia"/>
        </w:rPr>
        <w:t>先学方法</w:t>
      </w:r>
      <w:r>
        <w:rPr>
          <w:rFonts w:ascii="方正书宋_GBK" w:hAnsi="方正书宋_GBK"/>
        </w:rPr>
        <w:t>,</w:t>
      </w:r>
      <w:r>
        <w:rPr>
          <w:rFonts w:hint="eastAsia"/>
        </w:rPr>
        <w:t>后运用方法。“日积月累”栏目要求学生积累朱熹的《春日》</w:t>
      </w:r>
      <w:r>
        <w:rPr>
          <w:rFonts w:ascii="方正书宋_GBK" w:hAnsi="方正书宋_GBK"/>
        </w:rPr>
        <w:t>,</w:t>
      </w:r>
      <w:r>
        <w:rPr>
          <w:rFonts w:hint="eastAsia"/>
        </w:rPr>
        <w:t>这首古诗的教学时间仓促了一些</w:t>
      </w:r>
      <w:r>
        <w:rPr>
          <w:rFonts w:ascii="方正书宋_GBK" w:hAnsi="方正书宋_GBK"/>
        </w:rPr>
        <w:t>,</w:t>
      </w:r>
      <w:r>
        <w:rPr>
          <w:rFonts w:hint="eastAsia"/>
        </w:rPr>
        <w:t>因为前面部分的教学占用时间过多</w:t>
      </w:r>
      <w:r>
        <w:rPr>
          <w:rFonts w:ascii="方正书宋_GBK" w:hAnsi="方正书宋_GBK"/>
        </w:rPr>
        <w:t>,</w:t>
      </w:r>
      <w:r>
        <w:rPr>
          <w:rFonts w:hint="eastAsia"/>
        </w:rPr>
        <w:t>在今后的教学中要注意到时间分配的问题。</w:t>
      </w:r>
    </w:p>
    <w:sectPr w:rsidR="00F5281A" w:rsidRPr="00590B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81A" w:rsidRDefault="00F5281A" w:rsidP="00590BE9">
      <w:pPr>
        <w:spacing w:line="240" w:lineRule="auto"/>
      </w:pPr>
      <w:r>
        <w:separator/>
      </w:r>
    </w:p>
  </w:endnote>
  <w:endnote w:type="continuationSeparator" w:id="1">
    <w:p w:rsidR="00F5281A" w:rsidRDefault="00F5281A" w:rsidP="00590BE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81A" w:rsidRDefault="00F5281A" w:rsidP="00590BE9">
      <w:pPr>
        <w:spacing w:line="240" w:lineRule="auto"/>
      </w:pPr>
      <w:r>
        <w:separator/>
      </w:r>
    </w:p>
  </w:footnote>
  <w:footnote w:type="continuationSeparator" w:id="1">
    <w:p w:rsidR="00F5281A" w:rsidRDefault="00F5281A" w:rsidP="00590BE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0BE9"/>
    <w:rsid w:val="001679DC"/>
    <w:rsid w:val="002A1B2F"/>
    <w:rsid w:val="00590BE9"/>
    <w:rsid w:val="00F213D7"/>
    <w:rsid w:val="00F528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BE9"/>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0BE9"/>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590BE9"/>
    <w:rPr>
      <w:sz w:val="18"/>
      <w:szCs w:val="18"/>
    </w:rPr>
  </w:style>
  <w:style w:type="paragraph" w:styleId="a4">
    <w:name w:val="footer"/>
    <w:basedOn w:val="a"/>
    <w:link w:val="Char0"/>
    <w:uiPriority w:val="99"/>
    <w:semiHidden/>
    <w:unhideWhenUsed/>
    <w:rsid w:val="00590BE9"/>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590BE9"/>
    <w:rPr>
      <w:sz w:val="18"/>
      <w:szCs w:val="18"/>
    </w:rPr>
  </w:style>
  <w:style w:type="paragraph" w:styleId="a5">
    <w:name w:val="Balloon Text"/>
    <w:basedOn w:val="a"/>
    <w:link w:val="Char1"/>
    <w:uiPriority w:val="99"/>
    <w:semiHidden/>
    <w:unhideWhenUsed/>
    <w:rsid w:val="00590BE9"/>
    <w:pPr>
      <w:spacing w:line="240" w:lineRule="auto"/>
    </w:pPr>
    <w:rPr>
      <w:szCs w:val="18"/>
    </w:rPr>
  </w:style>
  <w:style w:type="character" w:customStyle="1" w:styleId="Char1">
    <w:name w:val="批注框文本 Char"/>
    <w:basedOn w:val="a0"/>
    <w:link w:val="a5"/>
    <w:uiPriority w:val="99"/>
    <w:semiHidden/>
    <w:rsid w:val="00590BE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2021-08-12T02:54:00Z</dcterms:created>
  <dcterms:modified xsi:type="dcterms:W3CDTF">2021-08-12T02:56:00Z</dcterms:modified>
</cp:coreProperties>
</file>